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8945B8" w:rsidP="008945B8">
      <w:pPr>
        <w:pStyle w:val="a4"/>
        <w:jc w:val="center"/>
      </w:pPr>
      <w:r>
        <w:t>КРАСНОЯРСКИЙ КРАЙ</w:t>
      </w:r>
    </w:p>
    <w:p w:rsidR="008945B8" w:rsidRDefault="008945B8" w:rsidP="008945B8">
      <w:pPr>
        <w:pStyle w:val="a4"/>
        <w:jc w:val="center"/>
      </w:pPr>
      <w:r>
        <w:t>БАЛАХТИНСКИЙ РАЙОН</w:t>
      </w:r>
    </w:p>
    <w:p w:rsidR="008945B8" w:rsidRDefault="008945B8" w:rsidP="008945B8">
      <w:pPr>
        <w:pStyle w:val="a4"/>
        <w:jc w:val="center"/>
      </w:pPr>
      <w:r>
        <w:t>АДМИНИСТРАЦИЯ ОГУРСКОГО СЕЛЬСОВЕТА</w:t>
      </w:r>
    </w:p>
    <w:p w:rsidR="008945B8" w:rsidRDefault="008945B8" w:rsidP="008945B8">
      <w:pPr>
        <w:pStyle w:val="a4"/>
        <w:jc w:val="center"/>
      </w:pPr>
    </w:p>
    <w:p w:rsidR="008945B8" w:rsidRDefault="008945B8" w:rsidP="008945B8">
      <w:pPr>
        <w:pStyle w:val="a4"/>
        <w:jc w:val="center"/>
      </w:pPr>
      <w:r>
        <w:t>ПОСТАНОВЛЕНИЕ</w:t>
      </w:r>
    </w:p>
    <w:p w:rsidR="008945B8" w:rsidRDefault="008945B8" w:rsidP="008945B8">
      <w:pPr>
        <w:pStyle w:val="a4"/>
        <w:jc w:val="center"/>
      </w:pPr>
    </w:p>
    <w:p w:rsidR="008945B8" w:rsidRDefault="008945B8" w:rsidP="008945B8">
      <w:pPr>
        <w:pStyle w:val="a4"/>
        <w:tabs>
          <w:tab w:val="center" w:pos="4677"/>
          <w:tab w:val="left" w:pos="8310"/>
        </w:tabs>
      </w:pPr>
      <w:r>
        <w:t xml:space="preserve">От </w:t>
      </w:r>
      <w:r w:rsidR="00A474E9">
        <w:t>05.11.</w:t>
      </w:r>
      <w:r>
        <w:t xml:space="preserve">2015  </w:t>
      </w:r>
      <w:r>
        <w:tab/>
        <w:t xml:space="preserve">с. Огур </w:t>
      </w:r>
      <w:r>
        <w:tab/>
        <w:t xml:space="preserve"> № </w:t>
      </w:r>
      <w:r w:rsidR="00A474E9">
        <w:t>91</w:t>
      </w:r>
    </w:p>
    <w:p w:rsidR="008945B8" w:rsidRDefault="008945B8">
      <w:pPr>
        <w:pStyle w:val="a4"/>
        <w:jc w:val="center"/>
      </w:pPr>
    </w:p>
    <w:p w:rsidR="008945B8" w:rsidRDefault="008945B8" w:rsidP="008945B8"/>
    <w:p w:rsidR="008945B8" w:rsidRDefault="008945B8" w:rsidP="008945B8">
      <w:pPr>
        <w:pStyle w:val="a4"/>
      </w:pPr>
      <w:r>
        <w:t>Об утверждении схемы водоснабжения</w:t>
      </w:r>
    </w:p>
    <w:p w:rsidR="008945B8" w:rsidRDefault="008945B8" w:rsidP="008945B8">
      <w:pPr>
        <w:pStyle w:val="a4"/>
      </w:pPr>
      <w:r>
        <w:t xml:space="preserve">и водоотведения на территории </w:t>
      </w:r>
    </w:p>
    <w:p w:rsidR="008945B8" w:rsidRDefault="008945B8" w:rsidP="008945B8">
      <w:pPr>
        <w:pStyle w:val="a4"/>
      </w:pPr>
      <w:r>
        <w:t>администрации  Огурского сельсовета</w:t>
      </w:r>
    </w:p>
    <w:p w:rsidR="008945B8" w:rsidRDefault="008945B8" w:rsidP="008945B8">
      <w:pPr>
        <w:pStyle w:val="a4"/>
      </w:pPr>
      <w:r>
        <w:t xml:space="preserve">  </w:t>
      </w:r>
    </w:p>
    <w:p w:rsidR="008945B8" w:rsidRDefault="008945B8" w:rsidP="008945B8">
      <w:pPr>
        <w:pStyle w:val="a4"/>
        <w:jc w:val="both"/>
      </w:pPr>
      <w:r>
        <w:t xml:space="preserve">       В соответствии с Федеральным законом от 07.12.2011 № 416-ФЗ «О водоснабжении и водоотведении», Уставом Огурского сельсовета</w:t>
      </w:r>
    </w:p>
    <w:p w:rsidR="008945B8" w:rsidRDefault="008945B8" w:rsidP="008945B8">
      <w:pPr>
        <w:pStyle w:val="a4"/>
      </w:pPr>
      <w:r>
        <w:t>ПОСТАНОВЛЯЮ:</w:t>
      </w:r>
    </w:p>
    <w:p w:rsidR="008945B8" w:rsidRDefault="008945B8" w:rsidP="008945B8">
      <w:pPr>
        <w:pStyle w:val="a4"/>
        <w:numPr>
          <w:ilvl w:val="0"/>
          <w:numId w:val="1"/>
        </w:numPr>
        <w:jc w:val="both"/>
      </w:pPr>
      <w:r>
        <w:t>Утвердить схему водоснабжения и водоотведения на территории администрации Огурского сельсовета (приложение  № 1)</w:t>
      </w:r>
    </w:p>
    <w:p w:rsidR="008945B8" w:rsidRDefault="008945B8" w:rsidP="008945B8">
      <w:pPr>
        <w:pStyle w:val="a4"/>
        <w:numPr>
          <w:ilvl w:val="0"/>
          <w:numId w:val="1"/>
        </w:numPr>
        <w:jc w:val="both"/>
      </w:pPr>
      <w:r>
        <w:t xml:space="preserve">Опубликовать настоящее постановление в газете «Огурский вестник» и официальном сайте  </w:t>
      </w:r>
      <w:r w:rsidRPr="008945B8">
        <w:t xml:space="preserve"> </w:t>
      </w:r>
      <w:r>
        <w:t>администрации Огурского сельсовета  Балахтинского района Красноярского края.</w:t>
      </w:r>
    </w:p>
    <w:p w:rsidR="008945B8" w:rsidRDefault="008945B8" w:rsidP="008945B8"/>
    <w:p w:rsidR="008945B8" w:rsidRDefault="008945B8" w:rsidP="008945B8"/>
    <w:p w:rsidR="008945B8" w:rsidRDefault="008945B8" w:rsidP="008945B8">
      <w:pPr>
        <w:ind w:firstLine="708"/>
      </w:pPr>
      <w:r>
        <w:t>Глава Огурского сельсовета                                       А.М. Темеров</w:t>
      </w:r>
    </w:p>
    <w:p w:rsidR="008945B8" w:rsidRPr="008945B8" w:rsidRDefault="008945B8" w:rsidP="008945B8"/>
    <w:p w:rsidR="008945B8" w:rsidRPr="008945B8" w:rsidRDefault="008945B8" w:rsidP="008945B8"/>
    <w:p w:rsidR="008945B8" w:rsidRPr="008945B8" w:rsidRDefault="008945B8" w:rsidP="008945B8"/>
    <w:p w:rsidR="008945B8" w:rsidRPr="008945B8" w:rsidRDefault="008945B8" w:rsidP="008945B8"/>
    <w:p w:rsidR="008945B8" w:rsidRPr="008945B8" w:rsidRDefault="008945B8" w:rsidP="008945B8"/>
    <w:p w:rsidR="008945B8" w:rsidRDefault="008945B8" w:rsidP="008945B8"/>
    <w:p w:rsidR="008945B8" w:rsidRDefault="008945B8" w:rsidP="008945B8">
      <w:pPr>
        <w:tabs>
          <w:tab w:val="left" w:pos="4050"/>
        </w:tabs>
      </w:pPr>
      <w:r>
        <w:tab/>
      </w: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tbl>
      <w:tblPr>
        <w:tblW w:w="9890" w:type="dxa"/>
        <w:tblLook w:val="04A0"/>
      </w:tblPr>
      <w:tblGrid>
        <w:gridCol w:w="5778"/>
        <w:gridCol w:w="4112"/>
      </w:tblGrid>
      <w:tr w:rsidR="008945B8" w:rsidTr="008945B8">
        <w:tc>
          <w:tcPr>
            <w:tcW w:w="5778" w:type="dxa"/>
          </w:tcPr>
          <w:p w:rsidR="008945B8" w:rsidRDefault="008945B8" w:rsidP="008945B8">
            <w:pPr>
              <w:tabs>
                <w:tab w:val="left" w:pos="4050"/>
              </w:tabs>
            </w:pPr>
          </w:p>
        </w:tc>
        <w:tc>
          <w:tcPr>
            <w:tcW w:w="4112" w:type="dxa"/>
          </w:tcPr>
          <w:p w:rsidR="008945B8" w:rsidRPr="008945B8" w:rsidRDefault="008945B8" w:rsidP="008945B8">
            <w:pPr>
              <w:tabs>
                <w:tab w:val="left" w:pos="4050"/>
              </w:tabs>
              <w:rPr>
                <w:sz w:val="20"/>
              </w:rPr>
            </w:pPr>
            <w:r w:rsidRPr="008945B8">
              <w:rPr>
                <w:sz w:val="20"/>
              </w:rPr>
              <w:t xml:space="preserve"> Приложение № 1 к Постановлению № </w:t>
            </w:r>
            <w:r w:rsidR="00A474E9">
              <w:rPr>
                <w:sz w:val="20"/>
              </w:rPr>
              <w:t>91от 05.11.</w:t>
            </w:r>
            <w:r w:rsidRPr="008945B8">
              <w:rPr>
                <w:sz w:val="20"/>
              </w:rPr>
              <w:t>2015 г</w:t>
            </w:r>
          </w:p>
          <w:p w:rsidR="008945B8" w:rsidRDefault="008945B8" w:rsidP="008945B8">
            <w:pPr>
              <w:tabs>
                <w:tab w:val="left" w:pos="4050"/>
              </w:tabs>
            </w:pPr>
          </w:p>
        </w:tc>
      </w:tr>
    </w:tbl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pStyle w:val="a4"/>
        <w:jc w:val="center"/>
      </w:pPr>
      <w:r w:rsidRPr="00F56A17">
        <w:t>СХЕМА</w:t>
      </w:r>
    </w:p>
    <w:p w:rsidR="008945B8" w:rsidRDefault="008945B8" w:rsidP="008945B8">
      <w:pPr>
        <w:pStyle w:val="a4"/>
        <w:jc w:val="center"/>
      </w:pPr>
      <w:r w:rsidRPr="00F56A17">
        <w:t xml:space="preserve">ВОДОСНАБЖЕНИЯ </w:t>
      </w:r>
      <w:r>
        <w:t xml:space="preserve"> </w:t>
      </w:r>
      <w:r w:rsidRPr="00F56A17">
        <w:t xml:space="preserve">И </w:t>
      </w:r>
      <w:r>
        <w:t xml:space="preserve"> </w:t>
      </w:r>
      <w:r w:rsidRPr="00F56A17">
        <w:t>ВОДООТВЕДЕНИЯ</w:t>
      </w:r>
    </w:p>
    <w:p w:rsidR="008945B8" w:rsidRDefault="008945B8" w:rsidP="008945B8">
      <w:pPr>
        <w:pStyle w:val="a4"/>
        <w:jc w:val="center"/>
      </w:pPr>
      <w:r w:rsidRPr="00F56A17">
        <w:t>ОГУРСКОГО СЕЛЬСОВЕТА</w:t>
      </w:r>
    </w:p>
    <w:p w:rsidR="008945B8" w:rsidRDefault="008945B8" w:rsidP="008945B8">
      <w:pPr>
        <w:pStyle w:val="a4"/>
        <w:jc w:val="center"/>
      </w:pPr>
      <w:r w:rsidRPr="00F56A17">
        <w:t>БАЛАХТИНСКОГО РАЙОНА</w:t>
      </w:r>
    </w:p>
    <w:p w:rsidR="008945B8" w:rsidRDefault="008945B8" w:rsidP="008945B8">
      <w:pPr>
        <w:pStyle w:val="a4"/>
        <w:jc w:val="center"/>
      </w:pPr>
      <w:r w:rsidRPr="00F56A17">
        <w:t>КРАСНОЯРСКОГО КРАЯ</w:t>
      </w:r>
    </w:p>
    <w:p w:rsidR="008945B8" w:rsidRPr="00F56A17" w:rsidRDefault="008945B8" w:rsidP="008945B8">
      <w:pPr>
        <w:pStyle w:val="a4"/>
        <w:jc w:val="center"/>
      </w:pPr>
      <w:r w:rsidRPr="00F56A17">
        <w:t>НА 2015-2019 ГОДЫ И НА ПЕРИОД ДО 2025 ГОДА</w:t>
      </w: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pStyle w:val="1"/>
        <w:spacing w:before="0" w:after="200"/>
        <w:jc w:val="center"/>
      </w:pPr>
      <w:bookmarkStart w:id="0" w:name="_Toc432151174"/>
      <w:r>
        <w:t>ВВЕДЕНИЕ</w:t>
      </w:r>
      <w:bookmarkEnd w:id="0"/>
    </w:p>
    <w:p w:rsidR="008945B8" w:rsidRPr="00870D89" w:rsidRDefault="008945B8" w:rsidP="008945B8">
      <w:r w:rsidRPr="00B91285">
        <w:t xml:space="preserve">Основанием для разработки </w:t>
      </w:r>
      <w:r>
        <w:t>С</w:t>
      </w:r>
      <w:r w:rsidRPr="00B91285">
        <w:t>хемы водоснабжения</w:t>
      </w:r>
      <w:r>
        <w:t xml:space="preserve"> и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Вода!R1C3 \a \t  \* MERGEFORMAT </w:instrText>
      </w:r>
      <w:r w:rsidR="00AA4DB8">
        <w:fldChar w:fldCharType="separate"/>
      </w:r>
      <w:r>
        <w:t>Балахтинского</w:t>
      </w:r>
      <w:r w:rsidR="00AA4DB8">
        <w:fldChar w:fldCharType="end"/>
      </w:r>
      <w:r w:rsidRPr="00B91285">
        <w:t xml:space="preserve"> района </w:t>
      </w:r>
      <w:r w:rsidR="00AA4DB8">
        <w:fldChar w:fldCharType="begin"/>
      </w:r>
      <w:r>
        <w:instrText xml:space="preserve"> LINK Excel.Sheet.8 "E:\\Мои Документы\\СХЕМЫ\\основы\\111\\СХ.xls" Вода!R1C4 \a \t  \* MERGEFORMAT </w:instrText>
      </w:r>
      <w:r w:rsidR="00AA4DB8">
        <w:fldChar w:fldCharType="separate"/>
      </w:r>
      <w:r>
        <w:t>Красноярского края</w:t>
      </w:r>
      <w:r w:rsidR="00AA4DB8">
        <w:fldChar w:fldCharType="end"/>
      </w:r>
      <w:r w:rsidRPr="00B91285">
        <w:t xml:space="preserve"> являются:</w:t>
      </w:r>
    </w:p>
    <w:p w:rsidR="008945B8" w:rsidRPr="00285B6D" w:rsidRDefault="008945B8" w:rsidP="008945B8">
      <w:pPr>
        <w:pStyle w:val="af2"/>
        <w:numPr>
          <w:ilvl w:val="0"/>
          <w:numId w:val="5"/>
        </w:numPr>
        <w:spacing w:line="276" w:lineRule="auto"/>
        <w:ind w:left="426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>
        <w:rPr>
          <w:rFonts w:eastAsia="TimesNewRomanPS-BoldMT"/>
          <w:sz w:val="24"/>
        </w:rPr>
        <w:t>416-ФЗ «</w:t>
      </w:r>
      <w:r w:rsidRPr="00870D89">
        <w:rPr>
          <w:rFonts w:eastAsia="TimesNewRomanPS-BoldMT"/>
          <w:sz w:val="24"/>
        </w:rPr>
        <w:t>О вод</w:t>
      </w:r>
      <w:r>
        <w:rPr>
          <w:rFonts w:eastAsia="TimesNewRomanPS-BoldMT"/>
          <w:sz w:val="24"/>
        </w:rPr>
        <w:t>оснабжении и водоотведении»;</w:t>
      </w:r>
    </w:p>
    <w:p w:rsidR="008945B8" w:rsidRPr="00870D89" w:rsidRDefault="008945B8" w:rsidP="008945B8">
      <w:pPr>
        <w:pStyle w:val="af2"/>
        <w:numPr>
          <w:ilvl w:val="0"/>
          <w:numId w:val="5"/>
        </w:numPr>
        <w:spacing w:line="276" w:lineRule="auto"/>
        <w:ind w:left="426" w:hanging="357"/>
        <w:jc w:val="both"/>
        <w:rPr>
          <w:sz w:val="24"/>
        </w:rPr>
      </w:pPr>
      <w:r w:rsidRPr="00870D89">
        <w:rPr>
          <w:sz w:val="24"/>
        </w:rPr>
        <w:t xml:space="preserve">Постановление </w:t>
      </w:r>
      <w:r>
        <w:rPr>
          <w:sz w:val="24"/>
        </w:rPr>
        <w:t>П</w:t>
      </w:r>
      <w:r w:rsidRPr="00870D89">
        <w:rPr>
          <w:sz w:val="24"/>
        </w:rPr>
        <w:t>равительства о</w:t>
      </w:r>
      <w:r>
        <w:rPr>
          <w:sz w:val="24"/>
        </w:rPr>
        <w:t xml:space="preserve">т 05.09.2013г. № 782 «О схемах </w:t>
      </w:r>
      <w:r w:rsidRPr="00870D89">
        <w:rPr>
          <w:sz w:val="24"/>
        </w:rPr>
        <w:t>водоснабжения и водоотведения»;</w:t>
      </w:r>
    </w:p>
    <w:p w:rsidR="008945B8" w:rsidRPr="00870D89" w:rsidRDefault="008945B8" w:rsidP="008945B8">
      <w:pPr>
        <w:pStyle w:val="af2"/>
        <w:numPr>
          <w:ilvl w:val="0"/>
          <w:numId w:val="5"/>
        </w:numPr>
        <w:spacing w:line="276" w:lineRule="auto"/>
        <w:ind w:left="426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</w:t>
      </w:r>
      <w:r>
        <w:rPr>
          <w:sz w:val="24"/>
        </w:rPr>
        <w:t xml:space="preserve">и от 30.12. 2004 года № 210-ФЗ </w:t>
      </w:r>
      <w:r w:rsidRPr="00870D89">
        <w:rPr>
          <w:sz w:val="24"/>
        </w:rPr>
        <w:t xml:space="preserve">«Об основах регулирования тарифов организаций коммунального комплекса»; </w:t>
      </w:r>
    </w:p>
    <w:p w:rsidR="008945B8" w:rsidRDefault="008945B8" w:rsidP="008945B8">
      <w:pPr>
        <w:pStyle w:val="af2"/>
        <w:numPr>
          <w:ilvl w:val="0"/>
          <w:numId w:val="5"/>
        </w:numPr>
        <w:spacing w:line="276" w:lineRule="auto"/>
        <w:ind w:left="426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>
        <w:rPr>
          <w:sz w:val="24"/>
        </w:rPr>
        <w:t xml:space="preserve"> года № 74-ФЗ «Водный кодекс»;</w:t>
      </w:r>
    </w:p>
    <w:p w:rsidR="008945B8" w:rsidRDefault="008945B8" w:rsidP="008945B8">
      <w:pPr>
        <w:pStyle w:val="af2"/>
        <w:numPr>
          <w:ilvl w:val="0"/>
          <w:numId w:val="5"/>
        </w:numPr>
        <w:spacing w:line="276" w:lineRule="auto"/>
        <w:ind w:left="426" w:hanging="357"/>
        <w:jc w:val="both"/>
        <w:rPr>
          <w:sz w:val="24"/>
        </w:rPr>
      </w:pPr>
      <w:r w:rsidRPr="00870D89">
        <w:rPr>
          <w:sz w:val="24"/>
        </w:rPr>
        <w:t>СП 31.13330.2012 «Водоснабжени</w:t>
      </w:r>
      <w:r>
        <w:rPr>
          <w:sz w:val="24"/>
        </w:rPr>
        <w:t xml:space="preserve">е. Наружные сети и сооружения» </w:t>
      </w:r>
      <w:r w:rsidRPr="00870D89">
        <w:rPr>
          <w:sz w:val="24"/>
        </w:rPr>
        <w:t>Актуализированная редакция СНИП 2</w:t>
      </w:r>
      <w:r>
        <w:rPr>
          <w:sz w:val="24"/>
        </w:rPr>
        <w:t xml:space="preserve">.04.02-84* Приказ Министерства </w:t>
      </w:r>
      <w:r w:rsidRPr="00870D89">
        <w:rPr>
          <w:sz w:val="24"/>
        </w:rPr>
        <w:t>регионального развития Российской Федерации от 29 декабря 2011 года № 635/14</w:t>
      </w:r>
      <w:r>
        <w:rPr>
          <w:sz w:val="24"/>
        </w:rPr>
        <w:t>.</w:t>
      </w:r>
    </w:p>
    <w:p w:rsidR="008945B8" w:rsidRDefault="008945B8" w:rsidP="008945B8">
      <w:pPr>
        <w:pStyle w:val="af2"/>
        <w:numPr>
          <w:ilvl w:val="0"/>
          <w:numId w:val="5"/>
        </w:numPr>
        <w:spacing w:line="276" w:lineRule="auto"/>
        <w:ind w:left="426"/>
        <w:jc w:val="both"/>
        <w:rPr>
          <w:sz w:val="24"/>
        </w:rPr>
      </w:pPr>
      <w:r w:rsidRPr="001167D4">
        <w:rPr>
          <w:sz w:val="24"/>
        </w:rPr>
        <w:t>Правила землепользования и застройки Огурского сельсовета</w:t>
      </w:r>
      <w:r>
        <w:rPr>
          <w:sz w:val="24"/>
        </w:rPr>
        <w:t>.</w:t>
      </w:r>
    </w:p>
    <w:p w:rsidR="008945B8" w:rsidRDefault="008945B8" w:rsidP="008945B8">
      <w:pPr>
        <w:rPr>
          <w:lang w:eastAsia="ru-RU"/>
        </w:rPr>
      </w:pPr>
    </w:p>
    <w:p w:rsidR="008945B8" w:rsidRPr="00870D89" w:rsidRDefault="008945B8" w:rsidP="008945B8">
      <w:pPr>
        <w:rPr>
          <w:lang w:eastAsia="ru-RU"/>
        </w:rPr>
      </w:pPr>
      <w:r w:rsidRPr="00870D89">
        <w:rPr>
          <w:lang w:eastAsia="ru-RU"/>
        </w:rPr>
        <w:t>Схема водоснабжения</w:t>
      </w:r>
      <w:r>
        <w:rPr>
          <w:lang w:eastAsia="ru-RU"/>
        </w:rPr>
        <w:t xml:space="preserve"> и водоотведения </w:t>
      </w:r>
      <w:r w:rsidRPr="00870D89">
        <w:rPr>
          <w:lang w:eastAsia="ru-RU"/>
        </w:rPr>
        <w:t xml:space="preserve">разработана на период до </w:t>
      </w:r>
      <w:r w:rsidR="00AA4DB8">
        <w:rPr>
          <w:lang w:eastAsia="ru-RU"/>
        </w:rPr>
        <w:fldChar w:fldCharType="begin"/>
      </w:r>
      <w:r>
        <w:rPr>
          <w:lang w:eastAsia="ru-RU"/>
        </w:rPr>
        <w:instrText xml:space="preserve"> LINK Excel.Sheet.8 "E:\\Мои Документы\\СХЕМЫ\\основы\\111\\СХ.xls" Вода!R1C12 \a \t  \* MERGEFORMAT </w:instrText>
      </w:r>
      <w:r w:rsidR="00AA4DB8">
        <w:rPr>
          <w:lang w:eastAsia="ru-RU"/>
        </w:rPr>
        <w:fldChar w:fldCharType="separate"/>
      </w:r>
      <w:r>
        <w:t>2025</w:t>
      </w:r>
      <w:r w:rsidR="00AA4DB8">
        <w:rPr>
          <w:lang w:eastAsia="ru-RU"/>
        </w:rPr>
        <w:fldChar w:fldCharType="end"/>
      </w:r>
      <w:r w:rsidRPr="00870D89">
        <w:rPr>
          <w:lang w:eastAsia="ru-RU"/>
        </w:rPr>
        <w:t xml:space="preserve"> года.</w:t>
      </w:r>
    </w:p>
    <w:p w:rsidR="008945B8" w:rsidRDefault="008945B8" w:rsidP="008945B8">
      <w:pPr>
        <w:rPr>
          <w:lang w:eastAsia="ru-RU"/>
        </w:rPr>
      </w:pPr>
      <w:r>
        <w:rPr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AA4DB8">
        <w:rPr>
          <w:lang w:eastAsia="ru-RU"/>
        </w:rPr>
        <w:fldChar w:fldCharType="begin"/>
      </w:r>
      <w:r>
        <w:rPr>
          <w:lang w:eastAsia="ru-RU"/>
        </w:rPr>
        <w:instrText xml:space="preserve"> LINK Excel.Sheet.8 "E:\\Мои Документы\\СХЕМЫ\\основы\\111\\СХ.xls" Вода!R2C2 \a \t  \* MERGEFORMAT </w:instrText>
      </w:r>
      <w:r w:rsidR="00AA4DB8">
        <w:rPr>
          <w:lang w:eastAsia="ru-RU"/>
        </w:rPr>
        <w:fldChar w:fldCharType="separate"/>
      </w:r>
      <w:r>
        <w:t>Огурском сельсовете</w:t>
      </w:r>
      <w:r w:rsidR="00AA4DB8">
        <w:rPr>
          <w:lang w:eastAsia="ru-RU"/>
        </w:rPr>
        <w:fldChar w:fldCharType="end"/>
      </w:r>
      <w:r>
        <w:rPr>
          <w:lang w:eastAsia="ru-RU"/>
        </w:rPr>
        <w:t xml:space="preserve"> Балахтинского района.  </w:t>
      </w:r>
    </w:p>
    <w:p w:rsidR="008945B8" w:rsidRDefault="008945B8" w:rsidP="008945B8">
      <w:pPr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8945B8" w:rsidRPr="00C75CFE" w:rsidRDefault="008945B8" w:rsidP="008945B8">
      <w:pPr>
        <w:pStyle w:val="af2"/>
        <w:numPr>
          <w:ilvl w:val="0"/>
          <w:numId w:val="11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в системе водоснабжения – </w:t>
      </w:r>
      <w:r w:rsidRPr="00C75CFE">
        <w:rPr>
          <w:sz w:val="24"/>
        </w:rPr>
        <w:t>водозаборы, магистральные сети водопровода;</w:t>
      </w:r>
    </w:p>
    <w:p w:rsidR="008945B8" w:rsidRPr="00C75CFE" w:rsidRDefault="008945B8" w:rsidP="008945B8">
      <w:pPr>
        <w:pStyle w:val="af2"/>
        <w:numPr>
          <w:ilvl w:val="0"/>
          <w:numId w:val="11"/>
        </w:numPr>
        <w:spacing w:after="200" w:line="276" w:lineRule="auto"/>
        <w:ind w:left="357" w:hanging="357"/>
        <w:jc w:val="both"/>
        <w:rPr>
          <w:sz w:val="24"/>
        </w:rPr>
      </w:pPr>
      <w:r w:rsidRPr="00C75CFE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8945B8" w:rsidRDefault="008945B8" w:rsidP="008945B8">
      <w:pPr>
        <w:rPr>
          <w:lang w:eastAsia="ru-RU"/>
        </w:rPr>
      </w:pPr>
      <w:r>
        <w:rPr>
          <w:lang w:eastAsia="ru-RU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8945B8" w:rsidRDefault="008945B8" w:rsidP="008945B8">
      <w:pPr>
        <w:rPr>
          <w:rFonts w:eastAsia="TimesNewRomanPS-BoldMT"/>
          <w:b/>
          <w:bCs/>
        </w:rPr>
      </w:pPr>
      <w:r>
        <w:rPr>
          <w:lang w:eastAsia="ru-RU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</w:t>
      </w:r>
      <w:r>
        <w:rPr>
          <w:lang w:eastAsia="ru-RU"/>
        </w:rPr>
        <w:lastRenderedPageBreak/>
        <w:t xml:space="preserve">средств из внебюджетных источников для модернизации объектов коммунальной инфраструктуры.  </w:t>
      </w:r>
    </w:p>
    <w:p w:rsidR="008945B8" w:rsidRPr="00243FB8" w:rsidRDefault="008945B8" w:rsidP="008945B8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1" w:name="_Toc380482116"/>
      <w:bookmarkStart w:id="2" w:name="_Toc432151175"/>
      <w:r w:rsidRPr="00243FB8">
        <w:rPr>
          <w:rFonts w:eastAsia="TimesNewRomanPS-BoldMT" w:cs="Times New Roman"/>
          <w:szCs w:val="24"/>
        </w:rPr>
        <w:t>ОБЩИЕ СВЕДЕНИЯ</w:t>
      </w:r>
      <w:bookmarkEnd w:id="1"/>
      <w:bookmarkEnd w:id="2"/>
    </w:p>
    <w:p w:rsidR="008945B8" w:rsidRDefault="008945B8" w:rsidP="008945B8">
      <w:pPr>
        <w:tabs>
          <w:tab w:val="left" w:pos="709"/>
        </w:tabs>
        <w:spacing w:after="120"/>
      </w:pPr>
      <w:r>
        <w:t xml:space="preserve">На основании Закона, принятого Законодательным Собранием Красноярского края 18.02.2005г. №13-3005 «Об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образований», статусом сельского поселения наделено муниципальное образование Огурский сельсовет.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В состав сельсовета входят сельские населенные пункты: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- село Огур (административный центр),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- деревня Красный Ключ,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- деревня Малая Тумна,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- поселок Щетинкина.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Огурский сельсовет расположен в северной части Балахтинского района и территориально граничит: на В и Ю-В с Черемушкинским с/с, на Ю с Приморским с/с, на Ю-З с </w:t>
      </w:r>
      <w:proofErr w:type="spellStart"/>
      <w:r>
        <w:t>Красненским</w:t>
      </w:r>
      <w:proofErr w:type="spellEnd"/>
      <w:r>
        <w:t xml:space="preserve"> с/с, на З с МО поселок Балахта, на С-З с </w:t>
      </w:r>
      <w:proofErr w:type="spellStart"/>
      <w:r>
        <w:t>Большесырским</w:t>
      </w:r>
      <w:proofErr w:type="spellEnd"/>
      <w:r>
        <w:t xml:space="preserve"> с/с, на</w:t>
      </w:r>
      <w:proofErr w:type="gramStart"/>
      <w:r>
        <w:t xml:space="preserve"> С</w:t>
      </w:r>
      <w:proofErr w:type="gramEnd"/>
      <w:r>
        <w:t xml:space="preserve"> граница сельсовета совпадает с границей района, по другую сторону которой, расположен </w:t>
      </w:r>
      <w:proofErr w:type="spellStart"/>
      <w:r>
        <w:t>Емельяновский</w:t>
      </w:r>
      <w:proofErr w:type="spellEnd"/>
      <w:r>
        <w:t xml:space="preserve"> район.</w:t>
      </w:r>
    </w:p>
    <w:p w:rsidR="008945B8" w:rsidRDefault="008945B8" w:rsidP="008945B8">
      <w:pPr>
        <w:tabs>
          <w:tab w:val="left" w:pos="709"/>
        </w:tabs>
        <w:spacing w:after="120"/>
      </w:pPr>
      <w:r>
        <w:t>Населенные пункты сельсовета, кроме д. Малая Тумна, размещены на возвышенных сухих местах, во время прохождения весенне-осеннего паводка затоплению не подвержены. Часть деревни Малая Тумна (ул. Клубная и ул. Карла Маркса), находящаяся в низине, во время весеннего паводка подвержена затоплению.</w:t>
      </w:r>
    </w:p>
    <w:p w:rsidR="008945B8" w:rsidRDefault="008945B8" w:rsidP="008945B8">
      <w:pPr>
        <w:tabs>
          <w:tab w:val="left" w:pos="709"/>
        </w:tabs>
        <w:spacing w:after="120"/>
      </w:pPr>
      <w:r>
        <w:t>Основное направление хозяйственной деятельности представлено сельскохозяйственным производством: животноводством (КРС, лошади), фермерскими хозяйствами, ЛПХ.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Объекты инженерно-транспортной инфраструктуры представлены: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 - </w:t>
      </w:r>
      <w:proofErr w:type="gramStart"/>
      <w:r>
        <w:t>ВЛ</w:t>
      </w:r>
      <w:proofErr w:type="gramEnd"/>
      <w:r>
        <w:t xml:space="preserve"> 10 кВ;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 - </w:t>
      </w:r>
      <w:proofErr w:type="gramStart"/>
      <w:r>
        <w:t>ВЛ</w:t>
      </w:r>
      <w:proofErr w:type="gramEnd"/>
      <w:r>
        <w:t xml:space="preserve"> 110 кВ;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 - АЗС (д. Малая Тумна); </w:t>
      </w:r>
    </w:p>
    <w:p w:rsidR="008945B8" w:rsidRDefault="008945B8" w:rsidP="008945B8">
      <w:pPr>
        <w:tabs>
          <w:tab w:val="left" w:pos="709"/>
        </w:tabs>
        <w:spacing w:after="120"/>
      </w:pPr>
      <w:r>
        <w:t xml:space="preserve">- автодорогой федерального значения М-54 «Енисей», автодорогами регионального значения Р-06 «Подъезд </w:t>
      </w:r>
      <w:proofErr w:type="gramStart"/>
      <w:r>
        <w:t>к</w:t>
      </w:r>
      <w:proofErr w:type="gramEnd"/>
      <w:r>
        <w:t xml:space="preserve"> с. Огур», Р-11 «Малая Тумна – Приморск» и «Огур – Щетинкина».</w:t>
      </w:r>
    </w:p>
    <w:p w:rsidR="008945B8" w:rsidRDefault="008945B8" w:rsidP="008945B8">
      <w:pPr>
        <w:tabs>
          <w:tab w:val="left" w:pos="709"/>
        </w:tabs>
        <w:spacing w:after="120"/>
      </w:pPr>
      <w:r>
        <w:lastRenderedPageBreak/>
        <w:t>Объекты специального назначения представлены площадками для временного складирования твердых бытовых отходов, кладбищами и скотомогильником.</w:t>
      </w:r>
    </w:p>
    <w:p w:rsidR="008945B8" w:rsidRDefault="008945B8" w:rsidP="008945B8">
      <w:pPr>
        <w:tabs>
          <w:tab w:val="left" w:pos="709"/>
        </w:tabs>
        <w:spacing w:after="120"/>
      </w:pPr>
      <w:r>
        <w:t>На территории Огурского сельсовета объекты культурного наследия отсутствуют. Особо охраняемые природные территорий представлены Государственным комплексным заказником краевого значения «Красноярский». На берегах Красноярского водохранилища располагаются базы отдыха.</w:t>
      </w:r>
    </w:p>
    <w:p w:rsidR="008945B8" w:rsidRDefault="008945B8" w:rsidP="003112BA">
      <w:pPr>
        <w:tabs>
          <w:tab w:val="left" w:pos="709"/>
        </w:tabs>
        <w:spacing w:after="120"/>
        <w:rPr>
          <w:rFonts w:eastAsiaTheme="majorEastAsia" w:cstheme="majorBidi"/>
          <w:b/>
          <w:spacing w:val="5"/>
          <w:kern w:val="28"/>
          <w:szCs w:val="52"/>
        </w:rPr>
      </w:pPr>
      <w:r>
        <w:t xml:space="preserve">Из минерально-сырьевых ресурсов имеются следующие месторождения и проявления: золото рассыпное, уран, цеолиты, халцедон, яшма, </w:t>
      </w:r>
      <w:proofErr w:type="spellStart"/>
      <w:r>
        <w:t>туфобрекчия</w:t>
      </w:r>
      <w:proofErr w:type="spellEnd"/>
      <w:r>
        <w:t>, камни строительные.</w:t>
      </w:r>
    </w:p>
    <w:p w:rsidR="008945B8" w:rsidRPr="00243FB8" w:rsidRDefault="008945B8" w:rsidP="008945B8">
      <w:pPr>
        <w:pStyle w:val="a"/>
      </w:pPr>
      <w:bookmarkStart w:id="3" w:name="_Toc432151176"/>
      <w:r w:rsidRPr="00243FB8">
        <w:t>СХЕМА ВОДОСНАБЖЕНИЯ</w:t>
      </w:r>
      <w:bookmarkEnd w:id="3"/>
    </w:p>
    <w:p w:rsidR="008945B8" w:rsidRPr="00243FB8" w:rsidRDefault="008945B8" w:rsidP="008945B8">
      <w:pPr>
        <w:pStyle w:val="2"/>
        <w:rPr>
          <w:szCs w:val="24"/>
        </w:rPr>
      </w:pPr>
      <w:bookmarkStart w:id="4" w:name="_Toc432151177"/>
      <w:r>
        <w:rPr>
          <w:szCs w:val="24"/>
        </w:rPr>
        <w:t>ТЕХНИКО</w:t>
      </w:r>
      <w:r w:rsidRPr="00243FB8">
        <w:rPr>
          <w:szCs w:val="24"/>
        </w:rPr>
        <w:t>–ЭКОНОМИЧЕСКОЕ СОСТОЯНИЕ ЦЕНТРАЛИЗОВАННЫХ СИСТЕМ ВОДОСНАБЖЕНИЯ ПОСЕЛЕНИЯ</w:t>
      </w:r>
      <w:bookmarkEnd w:id="4"/>
    </w:p>
    <w:p w:rsidR="008945B8" w:rsidRPr="000D3DBF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5" w:name="_Toc380482119"/>
      <w:bookmarkStart w:id="6" w:name="_Toc432151178"/>
      <w:r w:rsidRPr="000D3DBF">
        <w:t>Описание системы и структуры водоснабжения</w:t>
      </w:r>
      <w:r>
        <w:t xml:space="preserve"> </w:t>
      </w:r>
      <w:r w:rsidRPr="000D3DBF">
        <w:t xml:space="preserve">и деление территории поселения </w:t>
      </w:r>
      <w:r>
        <w:t xml:space="preserve">на </w:t>
      </w:r>
      <w:r w:rsidRPr="000D3DBF">
        <w:t>эксплуатационные зоны</w:t>
      </w:r>
      <w:bookmarkEnd w:id="5"/>
      <w:bookmarkEnd w:id="6"/>
    </w:p>
    <w:p w:rsidR="008945B8" w:rsidRDefault="008945B8" w:rsidP="008945B8">
      <w:r>
        <w:t xml:space="preserve">Водоснабжение как отрасль играет огромную роль в обеспечении жизнедеятельности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8945B8" w:rsidRPr="00A70EC4" w:rsidRDefault="008945B8" w:rsidP="008945B8">
      <w:r w:rsidRPr="003D6602">
        <w:t xml:space="preserve">Население обеспечивается питьевым водоснабжением в основном за счет подземных вод. </w:t>
      </w:r>
      <w:r>
        <w:t xml:space="preserve">Забор воды в </w:t>
      </w:r>
      <w:r w:rsidR="00AA4DB8" w:rsidRPr="00F65008">
        <w:rPr>
          <w:lang w:eastAsia="ru-RU"/>
        </w:rPr>
        <w:fldChar w:fldCharType="begin"/>
      </w:r>
      <w:r w:rsidRPr="00F65008">
        <w:rPr>
          <w:lang w:eastAsia="ru-RU"/>
        </w:rPr>
        <w:instrText xml:space="preserve"> LINK </w:instrText>
      </w:r>
      <w:r>
        <w:rPr>
          <w:lang w:eastAsia="ru-RU"/>
        </w:rPr>
        <w:instrText xml:space="preserve">Excel.Sheet.8 "E:\\Мои Документы\\СХЕМЫ\\основы\\111\\СХ.xls" Вода!R2C2 </w:instrText>
      </w:r>
      <w:r w:rsidRPr="00F65008">
        <w:rPr>
          <w:lang w:eastAsia="ru-RU"/>
        </w:rPr>
        <w:instrText xml:space="preserve">\a \t  \* MERGEFORMAT </w:instrText>
      </w:r>
      <w:r w:rsidR="00AA4DB8" w:rsidRPr="00F65008">
        <w:rPr>
          <w:lang w:eastAsia="ru-RU"/>
        </w:rPr>
        <w:fldChar w:fldCharType="separate"/>
      </w:r>
      <w:r>
        <w:t>Огурском сельсовете</w:t>
      </w:r>
      <w:r w:rsidR="00AA4DB8" w:rsidRPr="00F65008">
        <w:rPr>
          <w:lang w:eastAsia="ru-RU"/>
        </w:rPr>
        <w:fldChar w:fldCharType="end"/>
      </w:r>
      <w:r>
        <w:t xml:space="preserve"> составил: </w:t>
      </w:r>
      <w:r w:rsidR="00AA4DB8">
        <w:fldChar w:fldCharType="begin"/>
      </w:r>
      <w:r>
        <w:instrText xml:space="preserve"> LINK Excel.Sheet.8 "E:\\Мои Документы\\СХЕМЫ\\основы\\111\\СХ.xls" Вода!R5C2 \a \t  \* MERGEFORMAT </w:instrText>
      </w:r>
      <w:r w:rsidR="00AA4DB8">
        <w:fldChar w:fldCharType="separate"/>
      </w:r>
      <w:r>
        <w:t>48,3</w:t>
      </w:r>
      <w:r w:rsidR="00AA4DB8">
        <w:fldChar w:fldCharType="end"/>
      </w:r>
      <w:r>
        <w:t xml:space="preserve"> тыс</w:t>
      </w:r>
      <w:proofErr w:type="gramStart"/>
      <w:r>
        <w:t>.к</w:t>
      </w:r>
      <w:proofErr w:type="gramEnd"/>
      <w:r>
        <w:t>уб.м</w:t>
      </w:r>
      <w:r w:rsidRPr="0071363A">
        <w:t xml:space="preserve"> за 201</w:t>
      </w:r>
      <w:r>
        <w:t>4</w:t>
      </w:r>
      <w:r w:rsidRPr="0071363A">
        <w:t xml:space="preserve"> г.</w:t>
      </w:r>
      <w:r>
        <w:t xml:space="preserve"> </w:t>
      </w:r>
      <w:r w:rsidRPr="0023240C">
        <w:t>Водоснабжение осуществляется за счет водоносных комплексов. Для этих водоносных комплексов преобладающие дебиты скважин составляют</w:t>
      </w:r>
      <w:r w:rsidRPr="003D6602">
        <w:t xml:space="preserve"> 0,5-1,5</w:t>
      </w:r>
      <w:r>
        <w:t xml:space="preserve"> </w:t>
      </w:r>
      <w:r w:rsidRPr="003D6602">
        <w:t>л/сек. Воды указанных горизонтов большей частью напорные, глубина залегания уровня воды колеблется от 5-10</w:t>
      </w:r>
      <w:r>
        <w:t xml:space="preserve"> </w:t>
      </w:r>
      <w:r w:rsidRPr="003D6602">
        <w:t xml:space="preserve">м до </w:t>
      </w:r>
      <w:r>
        <w:t>6</w:t>
      </w:r>
      <w:r w:rsidRPr="003D6602">
        <w:t>0-</w:t>
      </w:r>
      <w:r>
        <w:t>8</w:t>
      </w:r>
      <w:r w:rsidRPr="003D6602">
        <w:t>0</w:t>
      </w:r>
      <w:r>
        <w:t xml:space="preserve"> </w:t>
      </w:r>
      <w:r w:rsidRPr="003D6602">
        <w:t xml:space="preserve">м. По химическому составу воды пресные, гидрокарбонатные, соответствуют </w:t>
      </w:r>
      <w:proofErr w:type="spellStart"/>
      <w:r w:rsidRPr="003D6602">
        <w:t>ГОСТ</w:t>
      </w:r>
      <w:r>
        <w:t>у</w:t>
      </w:r>
      <w:proofErr w:type="spellEnd"/>
      <w:r w:rsidRPr="003D6602">
        <w:t xml:space="preserve"> «Вода питьевая». Обеспечение из артезианских скважин питьевой водой составляет </w:t>
      </w:r>
      <w:r w:rsidR="00AA4DB8">
        <w:fldChar w:fldCharType="begin"/>
      </w:r>
      <w:r>
        <w:instrText xml:space="preserve"> LINK Excel.Sheet.8 "E:\\Мои Документы\\СХЕМЫ\\основы\\111\\СХ.xls" Вода!R40C7 \a \t  \* MERGEFORMAT </w:instrText>
      </w:r>
      <w:r w:rsidR="00AA4DB8">
        <w:fldChar w:fldCharType="separate"/>
      </w:r>
      <w:r>
        <w:t>90</w:t>
      </w:r>
      <w:r w:rsidR="00AA4DB8">
        <w:fldChar w:fldCharType="end"/>
      </w:r>
      <w:r>
        <w:t xml:space="preserve"> </w:t>
      </w:r>
      <w:r w:rsidRPr="003D6602">
        <w:t>% от количества населения. Дебит арт</w:t>
      </w:r>
      <w:r>
        <w:t xml:space="preserve">езианских </w:t>
      </w:r>
      <w:r w:rsidRPr="003D6602">
        <w:t>скважин ориентировочно от 6,0 до 8,0</w:t>
      </w:r>
      <w:r>
        <w:t xml:space="preserve"> куб. </w:t>
      </w:r>
      <w:proofErr w:type="gramStart"/>
      <w:r>
        <w:t>м</w:t>
      </w:r>
      <w:proofErr w:type="gramEnd"/>
      <w:r w:rsidRPr="003D6602">
        <w:t xml:space="preserve">/час. </w:t>
      </w:r>
    </w:p>
    <w:p w:rsidR="008945B8" w:rsidRDefault="008945B8" w:rsidP="008945B8">
      <w:pPr>
        <w:pStyle w:val="afe"/>
        <w:spacing w:after="200"/>
      </w:pPr>
      <w:r w:rsidRPr="003D6602">
        <w:t xml:space="preserve">В </w:t>
      </w:r>
      <w:r w:rsidR="00AA4DB8" w:rsidRPr="00F65008">
        <w:rPr>
          <w:lang w:eastAsia="ru-RU"/>
        </w:rPr>
        <w:fldChar w:fldCharType="begin"/>
      </w:r>
      <w:r w:rsidRPr="00F65008">
        <w:rPr>
          <w:lang w:eastAsia="ru-RU"/>
        </w:rPr>
        <w:instrText xml:space="preserve"> LINK </w:instrText>
      </w:r>
      <w:r>
        <w:rPr>
          <w:lang w:eastAsia="ru-RU"/>
        </w:rPr>
        <w:instrText xml:space="preserve">Excel.Sheet.8 "E:\\Мои Документы\\СХЕМЫ\\основы\\111\\СХ.xls" Вода!R2C2 </w:instrText>
      </w:r>
      <w:r w:rsidRPr="00F65008">
        <w:rPr>
          <w:lang w:eastAsia="ru-RU"/>
        </w:rPr>
        <w:instrText xml:space="preserve">\a \t  \* MERGEFORMAT </w:instrText>
      </w:r>
      <w:r w:rsidR="00AA4DB8" w:rsidRPr="00F65008">
        <w:rPr>
          <w:lang w:eastAsia="ru-RU"/>
        </w:rPr>
        <w:fldChar w:fldCharType="separate"/>
      </w:r>
      <w:r>
        <w:t>Огурском сельсовете</w:t>
      </w:r>
      <w:r w:rsidR="00AA4DB8" w:rsidRPr="00F65008">
        <w:rPr>
          <w:lang w:eastAsia="ru-RU"/>
        </w:rPr>
        <w:fldChar w:fldCharType="end"/>
      </w:r>
      <w:r>
        <w:rPr>
          <w:lang w:eastAsia="ru-RU"/>
        </w:rPr>
        <w:t xml:space="preserve"> </w:t>
      </w:r>
      <w:r w:rsidRPr="003D6602">
        <w:t xml:space="preserve">эксплуатируются </w:t>
      </w:r>
      <w:r>
        <w:t xml:space="preserve">4 </w:t>
      </w:r>
      <w:r w:rsidRPr="003D6602">
        <w:t>водопровод</w:t>
      </w:r>
      <w:r>
        <w:t>а</w:t>
      </w:r>
      <w:r w:rsidRPr="003D6602">
        <w:t xml:space="preserve"> с водозабором от арт</w:t>
      </w:r>
      <w:r>
        <w:t>езианских скважин в</w:t>
      </w:r>
      <w:r w:rsidRPr="003D6602"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Вода!R10C2 \a \t  \* MERGEFORMAT </w:instrText>
      </w:r>
      <w:r w:rsidR="00AA4DB8">
        <w:fldChar w:fldCharType="separate"/>
      </w:r>
      <w:r>
        <w:t>с. Огур, д. Красный Ключ, д. Малая Тумна, п. Щетинкина</w:t>
      </w:r>
      <w:r w:rsidR="00AA4DB8">
        <w:fldChar w:fldCharType="end"/>
      </w:r>
      <w:r>
        <w:t>. О</w:t>
      </w:r>
      <w:r w:rsidRPr="003D6602">
        <w:t xml:space="preserve">бщей протяженностью </w:t>
      </w:r>
      <w:r w:rsidR="00AA4DB8">
        <w:fldChar w:fldCharType="begin"/>
      </w:r>
      <w:r>
        <w:instrText xml:space="preserve"> LINK Excel.Sheet.8 "E:\\Мои Документы\\СХЕМЫ\\основы\\111\\СХ.xls" Вода!R7C2 \a \t  \* MERGEFORMAT </w:instrText>
      </w:r>
      <w:r w:rsidR="00AA4DB8">
        <w:fldChar w:fldCharType="separate"/>
      </w:r>
      <w:r>
        <w:t>20,57</w:t>
      </w:r>
      <w:r w:rsidR="00AA4DB8">
        <w:fldChar w:fldCharType="end"/>
      </w:r>
      <w:r>
        <w:t> </w:t>
      </w:r>
      <w:r w:rsidRPr="003D6602">
        <w:t>км</w:t>
      </w:r>
      <w:r>
        <w:t>.</w:t>
      </w:r>
    </w:p>
    <w:p w:rsidR="008945B8" w:rsidRDefault="008945B8" w:rsidP="008945B8">
      <w:pPr>
        <w:pStyle w:val="afe"/>
        <w:spacing w:after="0"/>
      </w:pPr>
      <w:r w:rsidRPr="003D6602">
        <w:t xml:space="preserve">  Узел водопроводных сооружений с</w:t>
      </w:r>
      <w:r>
        <w:t>остоит из артезианской скважины,</w:t>
      </w:r>
      <w:r w:rsidRPr="003D6602">
        <w:t xml:space="preserve"> водонапорной башни</w:t>
      </w:r>
      <w:r>
        <w:t xml:space="preserve"> и водопроводной сети</w:t>
      </w:r>
      <w:r w:rsidRPr="003D6602">
        <w:t>.</w:t>
      </w:r>
      <w:r>
        <w:t xml:space="preserve">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>
        <w:t xml:space="preserve"> – </w:t>
      </w:r>
      <w:r w:rsidR="00AA4DB8">
        <w:fldChar w:fldCharType="begin"/>
      </w:r>
      <w:r>
        <w:instrText xml:space="preserve"> LINK Excel.Sheet.8 "E:\\Мои Документы\\СХЕМЫ\\основы\\111\\СХ.xls" Вода!R8C2 \a \t  \* MERGEFORMAT </w:instrText>
      </w:r>
      <w:r w:rsidR="00AA4DB8">
        <w:fldChar w:fldCharType="separate"/>
      </w:r>
      <w:r>
        <w:t>4</w:t>
      </w:r>
      <w:r w:rsidR="00AA4DB8">
        <w:fldChar w:fldCharType="end"/>
      </w:r>
      <w:r>
        <w:t xml:space="preserve"> водонапорных башни, </w:t>
      </w:r>
      <w:r w:rsidR="00AA4DB8">
        <w:fldChar w:fldCharType="begin"/>
      </w:r>
      <w:r>
        <w:instrText xml:space="preserve"> LINK Excel.Sheet.8 "E:\\Мои Документы\\СХЕМЫ\\основы\\111\\СХ.xls" Вода!R9C2 \a \t  \* MERGEFORMAT </w:instrText>
      </w:r>
      <w:r w:rsidR="00AA4DB8">
        <w:fldChar w:fldCharType="separate"/>
      </w:r>
      <w:r>
        <w:t>5</w:t>
      </w:r>
      <w:r w:rsidR="00AA4DB8">
        <w:fldChar w:fldCharType="end"/>
      </w:r>
      <w:r>
        <w:t xml:space="preserve"> артезианских скважин.</w:t>
      </w:r>
      <w:r w:rsidRPr="003D6602">
        <w:t xml:space="preserve"> </w:t>
      </w:r>
      <w:r>
        <w:t>Так же</w:t>
      </w:r>
      <w:r w:rsidRPr="003D6602">
        <w:t xml:space="preserve"> используется вода из колодцев и родников</w:t>
      </w:r>
      <w:r>
        <w:t>, и</w:t>
      </w:r>
      <w:r w:rsidRPr="003D6602">
        <w:t xml:space="preserve"> открытых водоемов. </w:t>
      </w:r>
    </w:p>
    <w:p w:rsidR="008945B8" w:rsidRPr="003D6602" w:rsidRDefault="008945B8" w:rsidP="008945B8">
      <w:pPr>
        <w:spacing w:after="0"/>
      </w:pPr>
      <w:r w:rsidRPr="00D039D7">
        <w:t>Наличие бесхозяйственных объектов водопровод</w:t>
      </w:r>
      <w:r>
        <w:t xml:space="preserve">ных сетей: </w:t>
      </w:r>
      <w:r w:rsidR="00AA4DB8">
        <w:fldChar w:fldCharType="begin"/>
      </w:r>
      <w:r>
        <w:instrText xml:space="preserve"> LINK Excel.Sheet.8 "E:\\Мои Документы\\СХЕМЫ\\основы\\111\\СХ.xls" Вода!R21C2 \a \t  \* MERGEFORMAT </w:instrText>
      </w:r>
      <w:r w:rsidR="00AA4DB8">
        <w:fldChar w:fldCharType="separate"/>
      </w:r>
      <w:r>
        <w:t>отсутствуют</w:t>
      </w:r>
      <w:r w:rsidR="00AA4DB8">
        <w:fldChar w:fldCharType="end"/>
      </w:r>
      <w:r>
        <w:t>.</w:t>
      </w:r>
    </w:p>
    <w:p w:rsidR="008945B8" w:rsidRPr="00BE6CA0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7" w:name="_Toc380482120"/>
      <w:bookmarkStart w:id="8" w:name="_Toc432151179"/>
      <w:r w:rsidRPr="00BE6CA0">
        <w:lastRenderedPageBreak/>
        <w:t>Описание территорий, не охваченные централизованными системами водоснабжения</w:t>
      </w:r>
      <w:bookmarkEnd w:id="7"/>
      <w:bookmarkEnd w:id="8"/>
    </w:p>
    <w:p w:rsidR="008945B8" w:rsidRPr="00D67030" w:rsidRDefault="008945B8" w:rsidP="008945B8">
      <w:r w:rsidRPr="00CB6C90">
        <w:t xml:space="preserve">На данный момент в </w:t>
      </w:r>
      <w:r w:rsidR="00AA4DB8" w:rsidRPr="00CB6C90">
        <w:rPr>
          <w:lang w:eastAsia="ru-RU"/>
        </w:rPr>
        <w:fldChar w:fldCharType="begin"/>
      </w:r>
      <w:r w:rsidRPr="00CB6C90">
        <w:rPr>
          <w:lang w:eastAsia="ru-RU"/>
        </w:rPr>
        <w:instrText xml:space="preserve"> LINK </w:instrText>
      </w:r>
      <w:r>
        <w:rPr>
          <w:lang w:eastAsia="ru-RU"/>
        </w:rPr>
        <w:instrText xml:space="preserve">Excel.Sheet.8 "E:\\Мои Документы\\СХЕМЫ\\основы\\111\\СХ.xls" Вода!R2C2 </w:instrText>
      </w:r>
      <w:r w:rsidRPr="00CB6C90">
        <w:rPr>
          <w:lang w:eastAsia="ru-RU"/>
        </w:rPr>
        <w:instrText xml:space="preserve">\a \t  \* MERGEFORMAT </w:instrText>
      </w:r>
      <w:r w:rsidR="00AA4DB8" w:rsidRPr="00CB6C90">
        <w:rPr>
          <w:lang w:eastAsia="ru-RU"/>
        </w:rPr>
        <w:fldChar w:fldCharType="separate"/>
      </w:r>
      <w:r>
        <w:t>Огурском сельсовете</w:t>
      </w:r>
      <w:r w:rsidR="00AA4DB8" w:rsidRPr="00CB6C90">
        <w:rPr>
          <w:lang w:eastAsia="ru-RU"/>
        </w:rPr>
        <w:fldChar w:fldCharType="end"/>
      </w:r>
      <w:r w:rsidRPr="00CB6C90">
        <w:t xml:space="preserve"> </w:t>
      </w:r>
      <w:r>
        <w:t xml:space="preserve">нет </w:t>
      </w:r>
      <w:r w:rsidRPr="00CB6C90">
        <w:t>населенных пунктов, в которых отсутствует централизованное водоснабжение</w:t>
      </w:r>
      <w:r w:rsidRPr="00CB6C90">
        <w:rPr>
          <w:szCs w:val="24"/>
        </w:rPr>
        <w:t>.</w:t>
      </w:r>
    </w:p>
    <w:p w:rsidR="008945B8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9" w:name="_Toc380482121"/>
      <w:bookmarkStart w:id="10" w:name="_Toc432151180"/>
      <w:r w:rsidRPr="00875A21">
        <w:t>Описание технологических зон водоснабжения, зон централизованного и</w:t>
      </w:r>
      <w:r w:rsidRPr="0092173B">
        <w:t xml:space="preserve">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</w:t>
      </w:r>
      <w:r>
        <w:t>м водоснабжения</w:t>
      </w:r>
      <w:bookmarkEnd w:id="9"/>
      <w:bookmarkEnd w:id="10"/>
    </w:p>
    <w:p w:rsidR="008945B8" w:rsidRDefault="008945B8" w:rsidP="008945B8">
      <w:r w:rsidRPr="005A127A">
        <w:t xml:space="preserve">В </w:t>
      </w:r>
      <w:r w:rsidR="00AA4DB8" w:rsidRPr="00F65008">
        <w:rPr>
          <w:lang w:eastAsia="ru-RU"/>
        </w:rPr>
        <w:fldChar w:fldCharType="begin"/>
      </w:r>
      <w:r w:rsidRPr="00F65008">
        <w:rPr>
          <w:lang w:eastAsia="ru-RU"/>
        </w:rPr>
        <w:instrText xml:space="preserve"> LINK </w:instrText>
      </w:r>
      <w:r>
        <w:rPr>
          <w:lang w:eastAsia="ru-RU"/>
        </w:rPr>
        <w:instrText xml:space="preserve">Excel.Sheet.8 "E:\\Мои Документы\\СХЕМЫ\\основы\\111\\СХ.xls" Вода!R2C2 </w:instrText>
      </w:r>
      <w:r w:rsidRPr="00F65008">
        <w:rPr>
          <w:lang w:eastAsia="ru-RU"/>
        </w:rPr>
        <w:instrText xml:space="preserve">\a \t  \* MERGEFORMAT </w:instrText>
      </w:r>
      <w:r w:rsidR="00AA4DB8" w:rsidRPr="00F65008">
        <w:rPr>
          <w:lang w:eastAsia="ru-RU"/>
        </w:rPr>
        <w:fldChar w:fldCharType="separate"/>
      </w:r>
      <w:r>
        <w:t>Огурском сельсовете</w:t>
      </w:r>
      <w:r w:rsidR="00AA4DB8" w:rsidRPr="00F65008">
        <w:rPr>
          <w:lang w:eastAsia="ru-RU"/>
        </w:rPr>
        <w:fldChar w:fldCharType="end"/>
      </w:r>
      <w:r>
        <w:t xml:space="preserve"> </w:t>
      </w:r>
      <w:r w:rsidRPr="005A127A">
        <w:t>един</w:t>
      </w:r>
      <w:r>
        <w:t>ого водозабора не организовано.</w:t>
      </w:r>
      <w:r w:rsidRPr="005A127A">
        <w:t xml:space="preserve"> В каждом </w:t>
      </w:r>
      <w:r w:rsidRPr="00567723">
        <w:t>населенном пункте свои источники водоснабжения. В поселении централизованная система водоснабжения</w:t>
      </w:r>
      <w:r>
        <w:t xml:space="preserve"> организована </w:t>
      </w:r>
      <w:r w:rsidRPr="002119D2">
        <w:t>в</w:t>
      </w:r>
      <w:r>
        <w:t xml:space="preserve"> населённых пунктах:</w:t>
      </w:r>
      <w:r w:rsidRPr="002119D2"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Вода!R10C2 \a \t  \* MERGEFORMAT </w:instrText>
      </w:r>
      <w:r w:rsidR="00AA4DB8">
        <w:fldChar w:fldCharType="separate"/>
      </w:r>
      <w:r>
        <w:t>с. Огур, д. Красный Ключ, д. Малая Тумна, п. Щетинкина</w:t>
      </w:r>
      <w:r w:rsidR="00AA4DB8">
        <w:fldChar w:fldCharType="end"/>
      </w:r>
      <w:r>
        <w:t>. С</w:t>
      </w:r>
      <w:r w:rsidRPr="00B35340">
        <w:t>хема водоснабжения</w:t>
      </w:r>
      <w:r>
        <w:t>:</w:t>
      </w:r>
      <w:r w:rsidRPr="00B35340">
        <w:t xml:space="preserve"> арт</w:t>
      </w:r>
      <w:r>
        <w:t xml:space="preserve">езианская </w:t>
      </w:r>
      <w:r w:rsidRPr="00B35340">
        <w:t>скважина</w:t>
      </w:r>
      <w:r>
        <w:t xml:space="preserve"> </w:t>
      </w:r>
      <w:r w:rsidRPr="00B35340">
        <w:t>–</w:t>
      </w:r>
      <w:r>
        <w:t xml:space="preserve"> водонапорная</w:t>
      </w:r>
      <w:r w:rsidRPr="00B35340">
        <w:t xml:space="preserve"> башня </w:t>
      </w:r>
      <w:r>
        <w:t xml:space="preserve">– водопроводная </w:t>
      </w:r>
      <w:r w:rsidRPr="00B35340">
        <w:t xml:space="preserve">сеть. </w:t>
      </w:r>
      <w:r>
        <w:t xml:space="preserve">Используются </w:t>
      </w:r>
      <w:r w:rsidRPr="005A127A">
        <w:t>колодцы и</w:t>
      </w:r>
      <w:r>
        <w:t xml:space="preserve"> родники,</w:t>
      </w:r>
      <w:r w:rsidRPr="005A127A">
        <w:t xml:space="preserve"> единичные скважины</w:t>
      </w:r>
      <w:r w:rsidRPr="003D6602">
        <w:t>, а также</w:t>
      </w:r>
      <w:r>
        <w:t xml:space="preserve"> используется вода из </w:t>
      </w:r>
      <w:r w:rsidRPr="003D6602">
        <w:t>открытых водоемов.</w:t>
      </w:r>
      <w:r>
        <w:t xml:space="preserve"> </w:t>
      </w:r>
    </w:p>
    <w:p w:rsidR="008945B8" w:rsidRDefault="008945B8" w:rsidP="008945B8">
      <w:r>
        <w:t xml:space="preserve">Эксплуатацию сетей централизованного водоснабжения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>
        <w:t xml:space="preserve"> осуществляет </w:t>
      </w:r>
      <w:r w:rsidR="00AA4DB8">
        <w:fldChar w:fldCharType="begin"/>
      </w:r>
      <w:r>
        <w:instrText xml:space="preserve"> LINK Excel.Sheet.8 "E:\\Мои Документы\\СХЕМЫ\\основы\\111\\СХ.xls" Вода!R11C2 \a \t  \* MERGEFORMAT </w:instrText>
      </w:r>
      <w:r w:rsidR="00AA4DB8">
        <w:fldChar w:fldCharType="separate"/>
      </w:r>
      <w:r>
        <w:t>ООО "ЖКХ Приморье"</w:t>
      </w:r>
      <w:r w:rsidR="00AA4DB8">
        <w:fldChar w:fldCharType="end"/>
      </w:r>
      <w:r>
        <w:t>.</w:t>
      </w:r>
    </w:p>
    <w:p w:rsidR="008945B8" w:rsidRDefault="008945B8" w:rsidP="008945B8"/>
    <w:p w:rsidR="008945B8" w:rsidRDefault="008945B8" w:rsidP="008945B8"/>
    <w:p w:rsidR="008945B8" w:rsidRPr="009D6598" w:rsidRDefault="008945B8" w:rsidP="008945B8">
      <w:pPr>
        <w:rPr>
          <w:szCs w:val="24"/>
        </w:rPr>
      </w:pPr>
      <w:r w:rsidRPr="009D6598">
        <w:rPr>
          <w:szCs w:val="24"/>
        </w:rPr>
        <w:t xml:space="preserve">Системы централизованного водоснабжения </w:t>
      </w:r>
      <w:r w:rsidR="00AA4DB8" w:rsidRPr="009D6598">
        <w:rPr>
          <w:szCs w:val="24"/>
        </w:rPr>
        <w:fldChar w:fldCharType="begin"/>
      </w:r>
      <w:r w:rsidRPr="009D6598">
        <w:rPr>
          <w:szCs w:val="24"/>
        </w:rPr>
        <w:instrText xml:space="preserve"> LINK Excel.Sheet.8 "E:\\Мои Документы\\СХЕМЫ\\основы\\111\\СХ.xls" Вода!R1C2 \a \t </w:instrText>
      </w:r>
      <w:r>
        <w:rPr>
          <w:szCs w:val="24"/>
        </w:rPr>
        <w:instrText xml:space="preserve"> \* MERGEFORMAT </w:instrText>
      </w:r>
      <w:r w:rsidR="00AA4DB8" w:rsidRPr="009D6598">
        <w:rPr>
          <w:szCs w:val="24"/>
        </w:rPr>
        <w:fldChar w:fldCharType="separate"/>
      </w:r>
      <w:r w:rsidRPr="009D6598">
        <w:rPr>
          <w:szCs w:val="24"/>
        </w:rPr>
        <w:t>Огурского сельсовета</w:t>
      </w:r>
      <w:r w:rsidR="00AA4DB8" w:rsidRPr="009D6598">
        <w:rPr>
          <w:szCs w:val="24"/>
        </w:rPr>
        <w:fldChar w:fldCharType="end"/>
      </w:r>
      <w:r w:rsidRPr="009D6598">
        <w:rPr>
          <w:szCs w:val="24"/>
        </w:rPr>
        <w:t>:</w:t>
      </w:r>
    </w:p>
    <w:p w:rsidR="008945B8" w:rsidRPr="009D6598" w:rsidRDefault="008945B8" w:rsidP="008945B8">
      <w:pPr>
        <w:pStyle w:val="af2"/>
        <w:numPr>
          <w:ilvl w:val="0"/>
          <w:numId w:val="6"/>
        </w:numPr>
        <w:spacing w:after="200" w:line="276" w:lineRule="auto"/>
        <w:ind w:left="357" w:hanging="357"/>
        <w:jc w:val="both"/>
        <w:rPr>
          <w:sz w:val="24"/>
        </w:rPr>
      </w:pPr>
      <w:r w:rsidRPr="009D6598">
        <w:rPr>
          <w:sz w:val="24"/>
        </w:rPr>
        <w:t xml:space="preserve">Водопровод для хозяйственно-питьевых нужд. Насосным оборудованием от скважины                №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Вода!R6C6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1608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 xml:space="preserve"> вода подается в водопроводную сеть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Вода!R6C7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с. Огур, ул. Дружбы, д. 14а, у конторы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>.</w:t>
      </w:r>
    </w:p>
    <w:p w:rsidR="008945B8" w:rsidRPr="009D6598" w:rsidRDefault="008945B8" w:rsidP="008945B8">
      <w:pPr>
        <w:pStyle w:val="af2"/>
        <w:numPr>
          <w:ilvl w:val="0"/>
          <w:numId w:val="6"/>
        </w:numPr>
        <w:spacing w:after="200" w:line="276" w:lineRule="auto"/>
        <w:ind w:left="357" w:hanging="357"/>
        <w:jc w:val="both"/>
        <w:rPr>
          <w:sz w:val="24"/>
        </w:rPr>
      </w:pPr>
      <w:r w:rsidRPr="009D6598">
        <w:rPr>
          <w:sz w:val="24"/>
        </w:rPr>
        <w:t>Водопровод для хозяйственно-питьевых нужд. Насосным оборудованием от скважины № 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Вода!R7C6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2988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 xml:space="preserve"> вода подается в водопроводную сеть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Вода!R7C7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с. Огур, ул. Дружбы, д. 14а, у конторы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>.</w:t>
      </w:r>
    </w:p>
    <w:p w:rsidR="008945B8" w:rsidRPr="009D6598" w:rsidRDefault="008945B8" w:rsidP="008945B8">
      <w:pPr>
        <w:pStyle w:val="af2"/>
        <w:numPr>
          <w:ilvl w:val="0"/>
          <w:numId w:val="6"/>
        </w:numPr>
        <w:spacing w:after="200" w:line="276" w:lineRule="auto"/>
        <w:ind w:left="357" w:hanging="357"/>
        <w:jc w:val="both"/>
        <w:rPr>
          <w:sz w:val="24"/>
        </w:rPr>
      </w:pPr>
      <w:r w:rsidRPr="009D659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Вода!R8C6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587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 xml:space="preserve"> вода подается в водопроводную сеть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Вода!R8C7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д. Красный ключ, ул. Центральная</w:t>
      </w:r>
      <w:r>
        <w:rPr>
          <w:sz w:val="24"/>
        </w:rPr>
        <w:t>,</w:t>
      </w:r>
      <w:r w:rsidRPr="009D6598">
        <w:rPr>
          <w:sz w:val="24"/>
        </w:rPr>
        <w:t xml:space="preserve"> 2 а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>.</w:t>
      </w:r>
    </w:p>
    <w:p w:rsidR="008945B8" w:rsidRPr="009D6598" w:rsidRDefault="008945B8" w:rsidP="008945B8">
      <w:pPr>
        <w:pStyle w:val="af2"/>
        <w:numPr>
          <w:ilvl w:val="0"/>
          <w:numId w:val="6"/>
        </w:numPr>
        <w:spacing w:after="200" w:line="276" w:lineRule="auto"/>
        <w:ind w:left="357" w:hanging="357"/>
        <w:jc w:val="both"/>
        <w:rPr>
          <w:sz w:val="24"/>
        </w:rPr>
      </w:pPr>
      <w:r w:rsidRPr="009D659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Вода!R9C6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761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 xml:space="preserve"> вода подается в водопроводную сеть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Вода!R9C7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д. Малая Тумна, ул. Солнечная, 1 б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>.</w:t>
      </w:r>
    </w:p>
    <w:p w:rsidR="008945B8" w:rsidRPr="009D6598" w:rsidRDefault="008945B8" w:rsidP="008945B8">
      <w:pPr>
        <w:pStyle w:val="af2"/>
        <w:numPr>
          <w:ilvl w:val="0"/>
          <w:numId w:val="6"/>
        </w:numPr>
        <w:spacing w:after="200" w:line="276" w:lineRule="auto"/>
        <w:ind w:left="357" w:hanging="357"/>
        <w:jc w:val="both"/>
        <w:rPr>
          <w:sz w:val="24"/>
        </w:rPr>
      </w:pPr>
      <w:r w:rsidRPr="009D659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Вода!R10C6 \a \t </w:instrText>
      </w:r>
      <w:r>
        <w:rPr>
          <w:sz w:val="24"/>
        </w:rPr>
        <w:instrText xml:space="preserve">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б/</w:t>
      </w:r>
      <w:proofErr w:type="spellStart"/>
      <w:r w:rsidRPr="009D6598">
        <w:rPr>
          <w:sz w:val="24"/>
        </w:rPr>
        <w:t>н</w:t>
      </w:r>
      <w:proofErr w:type="spellEnd"/>
      <w:r w:rsidR="00AA4DB8" w:rsidRPr="009D6598">
        <w:rPr>
          <w:sz w:val="24"/>
        </w:rPr>
        <w:fldChar w:fldCharType="end"/>
      </w:r>
      <w:r w:rsidRPr="009D6598">
        <w:rPr>
          <w:sz w:val="24"/>
        </w:rPr>
        <w:t xml:space="preserve"> вода подается в водопроводную сеть </w:t>
      </w:r>
      <w:r w:rsidR="00AA4DB8" w:rsidRPr="009D6598">
        <w:rPr>
          <w:sz w:val="24"/>
        </w:rPr>
        <w:fldChar w:fldCharType="begin"/>
      </w:r>
      <w:r w:rsidRPr="009D6598">
        <w:rPr>
          <w:sz w:val="24"/>
        </w:rPr>
        <w:instrText xml:space="preserve"> LINK Excel.Sheet.8 "E:\\Мои Документы\\СХЕМЫ\\основы\\111\\СХ.xls" Вода!R10C7 \a \t  \* MERGEFORMAT </w:instrText>
      </w:r>
      <w:r w:rsidR="00AA4DB8" w:rsidRPr="009D6598">
        <w:rPr>
          <w:sz w:val="24"/>
        </w:rPr>
        <w:fldChar w:fldCharType="separate"/>
      </w:r>
      <w:r w:rsidRPr="009D6598">
        <w:rPr>
          <w:sz w:val="24"/>
        </w:rPr>
        <w:t>п. Щетинкина</w:t>
      </w:r>
      <w:r w:rsidR="00AA4DB8" w:rsidRPr="009D6598">
        <w:rPr>
          <w:sz w:val="24"/>
        </w:rPr>
        <w:fldChar w:fldCharType="end"/>
      </w:r>
      <w:r w:rsidRPr="009D6598">
        <w:rPr>
          <w:sz w:val="24"/>
        </w:rPr>
        <w:t>.</w:t>
      </w:r>
    </w:p>
    <w:p w:rsidR="008945B8" w:rsidRPr="009D6598" w:rsidRDefault="008945B8" w:rsidP="008945B8">
      <w:pPr>
        <w:pStyle w:val="2"/>
        <w:numPr>
          <w:ilvl w:val="2"/>
          <w:numId w:val="3"/>
        </w:numPr>
        <w:spacing w:before="0" w:after="200" w:line="240" w:lineRule="auto"/>
        <w:ind w:hanging="505"/>
        <w:rPr>
          <w:szCs w:val="24"/>
        </w:rPr>
      </w:pPr>
      <w:bookmarkStart w:id="11" w:name="_Toc380482122"/>
      <w:bookmarkStart w:id="12" w:name="_Toc432151181"/>
      <w:r w:rsidRPr="009D6598">
        <w:rPr>
          <w:szCs w:val="24"/>
        </w:rPr>
        <w:lastRenderedPageBreak/>
        <w:t>Описание результатов технического обследования централизованных систем водоснабжения</w:t>
      </w:r>
      <w:bookmarkEnd w:id="11"/>
      <w:bookmarkEnd w:id="12"/>
    </w:p>
    <w:p w:rsidR="008945B8" w:rsidRPr="009D6598" w:rsidRDefault="008945B8" w:rsidP="008945B8">
      <w:pPr>
        <w:pStyle w:val="2"/>
        <w:numPr>
          <w:ilvl w:val="3"/>
          <w:numId w:val="3"/>
        </w:numPr>
        <w:spacing w:before="0" w:after="200" w:line="240" w:lineRule="auto"/>
        <w:ind w:left="1723" w:hanging="646"/>
        <w:rPr>
          <w:szCs w:val="24"/>
        </w:rPr>
      </w:pPr>
      <w:bookmarkStart w:id="13" w:name="_Toc380482123"/>
      <w:bookmarkStart w:id="14" w:name="_Toc432151182"/>
      <w:r w:rsidRPr="009D6598">
        <w:rPr>
          <w:szCs w:val="24"/>
        </w:rPr>
        <w:t>Описание состояния существующих источников водоснабжения и водозаборных сооружений</w:t>
      </w:r>
      <w:bookmarkEnd w:id="13"/>
      <w:bookmarkEnd w:id="14"/>
    </w:p>
    <w:p w:rsidR="008945B8" w:rsidRPr="009D6598" w:rsidRDefault="008945B8" w:rsidP="008945B8">
      <w:pPr>
        <w:rPr>
          <w:szCs w:val="24"/>
        </w:rPr>
      </w:pPr>
      <w:r w:rsidRPr="009D6598">
        <w:rPr>
          <w:szCs w:val="24"/>
        </w:rPr>
        <w:t>Основные данные по существующим водозаборным узлам, их месторасположение и характеристика представлены в таблице 1.1.</w:t>
      </w:r>
    </w:p>
    <w:p w:rsidR="008945B8" w:rsidRDefault="008945B8" w:rsidP="008945B8">
      <w:pPr>
        <w:jc w:val="right"/>
      </w:pPr>
      <w:r w:rsidRPr="005F4C6D">
        <w:t>Таблица 1.1</w:t>
      </w:r>
    </w:p>
    <w:tbl>
      <w:tblPr>
        <w:tblW w:w="4897" w:type="pct"/>
        <w:tblInd w:w="108" w:type="dxa"/>
        <w:tblLayout w:type="fixed"/>
        <w:tblLook w:val="04A0"/>
      </w:tblPr>
      <w:tblGrid>
        <w:gridCol w:w="2474"/>
        <w:gridCol w:w="1823"/>
        <w:gridCol w:w="1303"/>
        <w:gridCol w:w="2473"/>
        <w:gridCol w:w="1301"/>
      </w:tblGrid>
      <w:tr w:rsidR="008945B8" w:rsidRPr="009D6598" w:rsidTr="008945B8">
        <w:trPr>
          <w:trHeight w:val="630"/>
          <w:tblHeader/>
        </w:trPr>
        <w:tc>
          <w:tcPr>
            <w:tcW w:w="1319" w:type="pct"/>
          </w:tcPr>
          <w:p w:rsidR="008945B8" w:rsidRPr="009D6598" w:rsidRDefault="008945B8" w:rsidP="008945B8">
            <w:pPr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972" w:type="pct"/>
          </w:tcPr>
          <w:p w:rsidR="008945B8" w:rsidRPr="009D6598" w:rsidRDefault="008945B8" w:rsidP="008945B8">
            <w:pPr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95" w:type="pct"/>
          </w:tcPr>
          <w:p w:rsidR="008945B8" w:rsidRPr="009D6598" w:rsidRDefault="008945B8" w:rsidP="008945B8">
            <w:pPr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 xml:space="preserve">Глубина, </w:t>
            </w:r>
            <w:proofErr w:type="gramStart"/>
            <w:r w:rsidRPr="009D6598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19" w:type="pct"/>
          </w:tcPr>
          <w:p w:rsidR="008945B8" w:rsidRPr="009D6598" w:rsidRDefault="008945B8" w:rsidP="008945B8">
            <w:pPr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Производительность, куб</w:t>
            </w:r>
            <w:proofErr w:type="gramStart"/>
            <w:r w:rsidRPr="009D6598">
              <w:rPr>
                <w:b/>
                <w:sz w:val="20"/>
                <w:szCs w:val="20"/>
              </w:rPr>
              <w:t>.м</w:t>
            </w:r>
            <w:proofErr w:type="gramEnd"/>
            <w:r w:rsidRPr="009D6598">
              <w:rPr>
                <w:b/>
                <w:sz w:val="20"/>
                <w:szCs w:val="20"/>
              </w:rPr>
              <w:t>/</w:t>
            </w:r>
            <w:proofErr w:type="spellStart"/>
            <w:r w:rsidRPr="009D6598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94" w:type="pct"/>
          </w:tcPr>
          <w:p w:rsidR="008945B8" w:rsidRPr="009D6598" w:rsidRDefault="008945B8" w:rsidP="008945B8">
            <w:pPr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Износ, %</w:t>
            </w:r>
          </w:p>
        </w:tc>
      </w:tr>
      <w:tr w:rsidR="008945B8" w:rsidRPr="009D6598" w:rsidTr="008945B8">
        <w:tc>
          <w:tcPr>
            <w:tcW w:w="1319" w:type="pct"/>
            <w:shd w:val="clear" w:color="auto" w:fill="auto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1608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с. Огур, ул. Дружбы, д.</w:t>
            </w:r>
            <w:r w:rsidRPr="009D6598">
              <w:rPr>
                <w:sz w:val="20"/>
                <w:szCs w:val="20"/>
                <w:lang w:val="en-US"/>
              </w:rPr>
              <w:t> </w:t>
            </w:r>
            <w:r w:rsidRPr="009D6598">
              <w:rPr>
                <w:sz w:val="20"/>
                <w:szCs w:val="20"/>
              </w:rPr>
              <w:t>14а, у конторы</w:t>
            </w:r>
          </w:p>
        </w:tc>
        <w:tc>
          <w:tcPr>
            <w:tcW w:w="972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1995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Вода!R6C10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11,42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Вода!R6C11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c>
          <w:tcPr>
            <w:tcW w:w="1319" w:type="pct"/>
            <w:shd w:val="clear" w:color="auto" w:fill="auto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2988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с. Огур, ул. Дружбы, д.</w:t>
            </w:r>
            <w:r w:rsidRPr="009D6598">
              <w:rPr>
                <w:sz w:val="20"/>
                <w:szCs w:val="20"/>
                <w:lang w:val="en-US"/>
              </w:rPr>
              <w:t> </w:t>
            </w:r>
            <w:r w:rsidRPr="009D6598">
              <w:rPr>
                <w:sz w:val="20"/>
                <w:szCs w:val="20"/>
              </w:rPr>
              <w:t>14а, у конторы</w:t>
            </w:r>
          </w:p>
        </w:tc>
        <w:tc>
          <w:tcPr>
            <w:tcW w:w="972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1995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Вода!R7C10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11,42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Вода!R7C11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c>
          <w:tcPr>
            <w:tcW w:w="1319" w:type="pct"/>
            <w:shd w:val="clear" w:color="auto" w:fill="auto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587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д. Красный ключ, ул. </w:t>
            </w:r>
            <w:proofErr w:type="gramStart"/>
            <w:r w:rsidRPr="009D6598">
              <w:rPr>
                <w:sz w:val="20"/>
                <w:szCs w:val="20"/>
              </w:rPr>
              <w:t>Центральная</w:t>
            </w:r>
            <w:proofErr w:type="gramEnd"/>
            <w:r w:rsidRPr="009D6598">
              <w:rPr>
                <w:sz w:val="20"/>
                <w:szCs w:val="20"/>
              </w:rPr>
              <w:t xml:space="preserve"> 2 а</w:t>
            </w:r>
          </w:p>
        </w:tc>
        <w:tc>
          <w:tcPr>
            <w:tcW w:w="972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1984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135/120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Вода!R8C10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10,00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Вода!R8C11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c>
          <w:tcPr>
            <w:tcW w:w="1319" w:type="pct"/>
            <w:shd w:val="clear" w:color="auto" w:fill="auto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761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д. Малая Тумна, ул. Солнечная, 1 б</w:t>
            </w:r>
          </w:p>
        </w:tc>
        <w:tc>
          <w:tcPr>
            <w:tcW w:w="972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1986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135/121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Вода!R9C10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10,00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Вода!R9C11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c>
          <w:tcPr>
            <w:tcW w:w="1319" w:type="pct"/>
            <w:shd w:val="clear" w:color="auto" w:fill="auto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б/</w:t>
            </w:r>
            <w:proofErr w:type="spellStart"/>
            <w:r w:rsidRPr="009D6598">
              <w:rPr>
                <w:sz w:val="20"/>
                <w:szCs w:val="20"/>
              </w:rPr>
              <w:t>н</w:t>
            </w:r>
            <w:proofErr w:type="spellEnd"/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п. Щетинкина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1970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135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Вода!R10C10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10,00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8945B8" w:rsidRPr="009D6598" w:rsidRDefault="00AA4D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Вода!R10C11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99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/>
        <w:rPr>
          <w:sz w:val="22"/>
        </w:rPr>
      </w:pPr>
    </w:p>
    <w:p w:rsidR="008945B8" w:rsidRPr="006574F2" w:rsidRDefault="008945B8" w:rsidP="008945B8">
      <w:r w:rsidRPr="007415D9">
        <w:t xml:space="preserve">Зоны санитарной охраны первого пояса артезианских скважин огорожены забором, благоустроены и озеленены только </w:t>
      </w:r>
      <w:proofErr w:type="gramStart"/>
      <w:r w:rsidRPr="007415D9">
        <w:t>в</w:t>
      </w:r>
      <w:proofErr w:type="gramEnd"/>
      <w:r w:rsidRPr="007415D9">
        <w:t xml:space="preserve"> с. Огур. </w:t>
      </w:r>
    </w:p>
    <w:p w:rsidR="008945B8" w:rsidRPr="00C76C75" w:rsidRDefault="008945B8" w:rsidP="008945B8">
      <w:r w:rsidRPr="006574F2">
        <w:t>Все артезианские скважины централизованных систем водоснабжения имеют павильоны и оборудованы кранами для отбора проб с целью контроля качества воды.</w:t>
      </w:r>
    </w:p>
    <w:p w:rsidR="008945B8" w:rsidRDefault="008945B8" w:rsidP="008945B8">
      <w:r>
        <w:t xml:space="preserve">Характеристика насосного оборудования представлена </w:t>
      </w:r>
      <w:r w:rsidRPr="00134CC8">
        <w:t>в таблице 1.2.</w:t>
      </w:r>
    </w:p>
    <w:p w:rsidR="008945B8" w:rsidRDefault="008945B8" w:rsidP="008945B8">
      <w:pPr>
        <w:jc w:val="right"/>
      </w:pPr>
      <w:r w:rsidRPr="00134CC8">
        <w:t>Таблица 1.</w:t>
      </w:r>
      <w:r>
        <w:t>2</w:t>
      </w:r>
    </w:p>
    <w:tbl>
      <w:tblPr>
        <w:tblW w:w="4896" w:type="pct"/>
        <w:tblInd w:w="108" w:type="dxa"/>
        <w:tblLayout w:type="fixed"/>
        <w:tblLook w:val="01E0"/>
      </w:tblPr>
      <w:tblGrid>
        <w:gridCol w:w="3255"/>
        <w:gridCol w:w="1693"/>
        <w:gridCol w:w="1953"/>
        <w:gridCol w:w="1172"/>
        <w:gridCol w:w="1299"/>
      </w:tblGrid>
      <w:tr w:rsidR="008945B8" w:rsidRPr="009D6598" w:rsidTr="008945B8">
        <w:trPr>
          <w:trHeight w:val="217"/>
          <w:tblHeader/>
        </w:trPr>
        <w:tc>
          <w:tcPr>
            <w:tcW w:w="1737" w:type="pct"/>
            <w:vMerge w:val="restart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3263" w:type="pct"/>
            <w:gridSpan w:val="4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8945B8" w:rsidRPr="009D6598" w:rsidTr="008945B8">
        <w:trPr>
          <w:trHeight w:val="551"/>
          <w:tblHeader/>
        </w:trPr>
        <w:tc>
          <w:tcPr>
            <w:tcW w:w="1737" w:type="pct"/>
            <w:vMerge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марка насоса</w:t>
            </w:r>
          </w:p>
        </w:tc>
        <w:tc>
          <w:tcPr>
            <w:tcW w:w="1042" w:type="pct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производительность, куб</w:t>
            </w:r>
            <w:proofErr w:type="gramStart"/>
            <w:r w:rsidRPr="009D6598">
              <w:rPr>
                <w:b/>
                <w:sz w:val="20"/>
                <w:szCs w:val="20"/>
              </w:rPr>
              <w:t>.м</w:t>
            </w:r>
            <w:proofErr w:type="gramEnd"/>
            <w:r w:rsidRPr="009D6598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625" w:type="pct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 xml:space="preserve">напор, </w:t>
            </w:r>
            <w:proofErr w:type="gramStart"/>
            <w:r w:rsidRPr="009D6598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93" w:type="pct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мощность, кВт</w:t>
            </w:r>
          </w:p>
        </w:tc>
      </w:tr>
      <w:tr w:rsidR="008945B8" w:rsidRPr="009D6598" w:rsidTr="008945B8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lastRenderedPageBreak/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1608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с. Огур, ул. Дружбы, д. 14а, у конторы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Вода!R6C13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АПН-6-10-225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Вода!R6C14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Вода!R6C15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225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Вода!R6C16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2988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с. Огур, ул. Дружбы, д. 14а, у конторы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Вода!R7C13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АПН-6-10-225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Вода!R7C14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Вода!R7C15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225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Вода!R7C16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587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 xml:space="preserve">д. Красный ключ, ул. </w:t>
            </w:r>
            <w:proofErr w:type="gramStart"/>
            <w:r w:rsidR="008945B8" w:rsidRPr="009D6598">
              <w:rPr>
                <w:sz w:val="20"/>
                <w:szCs w:val="20"/>
              </w:rPr>
              <w:t>Центральная</w:t>
            </w:r>
            <w:proofErr w:type="gramEnd"/>
            <w:r w:rsidR="008945B8" w:rsidRPr="009D6598">
              <w:rPr>
                <w:sz w:val="20"/>
                <w:szCs w:val="20"/>
              </w:rPr>
              <w:t xml:space="preserve"> 2 а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Вода!R8C13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ЭЦВ-6-10-80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Вода!R8C14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Вода!R8C15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Вода!R8C16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761</w:t>
            </w:r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д. Малая Тумна, ул. Солнечная, 1 б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Вода!R9C13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ЭЦВ-6-10-80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Вода!R9C14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Вода!R9C15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80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Вода!R9C16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  <w:tr w:rsidR="008945B8" w:rsidRPr="009D6598" w:rsidTr="008945B8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Артскважина</w:t>
            </w:r>
            <w:proofErr w:type="spellEnd"/>
            <w:r w:rsidRPr="009D6598">
              <w:rPr>
                <w:sz w:val="20"/>
                <w:szCs w:val="20"/>
              </w:rPr>
              <w:t xml:space="preserve"> № </w:t>
            </w:r>
            <w:r w:rsidR="00AA4DB8" w:rsidRPr="009D6598">
              <w:rPr>
                <w:sz w:val="20"/>
                <w:szCs w:val="20"/>
              </w:rPr>
              <w:fldChar w:fldCharType="begin"/>
            </w:r>
            <w:r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Вода!R10C6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9D6598">
              <w:rPr>
                <w:sz w:val="20"/>
                <w:szCs w:val="20"/>
              </w:rPr>
              <w:fldChar w:fldCharType="separate"/>
            </w:r>
            <w:r w:rsidRPr="009D6598">
              <w:rPr>
                <w:sz w:val="20"/>
                <w:szCs w:val="20"/>
              </w:rPr>
              <w:t>б/</w:t>
            </w:r>
            <w:proofErr w:type="spellStart"/>
            <w:r w:rsidRPr="009D6598">
              <w:rPr>
                <w:sz w:val="20"/>
                <w:szCs w:val="20"/>
              </w:rPr>
              <w:t>н</w:t>
            </w:r>
            <w:proofErr w:type="spellEnd"/>
            <w:r w:rsidR="00AA4DB8" w:rsidRPr="009D6598">
              <w:rPr>
                <w:sz w:val="20"/>
                <w:szCs w:val="20"/>
              </w:rPr>
              <w:fldChar w:fldCharType="end"/>
            </w:r>
            <w:r w:rsidRPr="009D6598">
              <w:rPr>
                <w:sz w:val="20"/>
                <w:szCs w:val="20"/>
              </w:rPr>
              <w:t xml:space="preserve">, </w:t>
            </w:r>
          </w:p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п. Щетинкина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Вода!R10C13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ЭЦВ-6-10-185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Вода!R10C14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Вода!R10C15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185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Вода!R10C16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/>
      </w:pPr>
    </w:p>
    <w:p w:rsidR="008945B8" w:rsidRDefault="008945B8" w:rsidP="008945B8">
      <w:pPr>
        <w:pStyle w:val="2"/>
        <w:numPr>
          <w:ilvl w:val="3"/>
          <w:numId w:val="3"/>
        </w:numPr>
        <w:spacing w:before="0" w:after="200" w:line="240" w:lineRule="auto"/>
        <w:ind w:left="1723" w:hanging="646"/>
      </w:pPr>
      <w:bookmarkStart w:id="15" w:name="_Toc380482124"/>
      <w:bookmarkStart w:id="16" w:name="_Toc432151183"/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5"/>
      <w:bookmarkEnd w:id="16"/>
    </w:p>
    <w:p w:rsidR="008945B8" w:rsidRDefault="008945B8" w:rsidP="008945B8">
      <w:r>
        <w:t xml:space="preserve">Сооружений очистки и подготовки воды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в настоящее время нет</w:t>
      </w:r>
      <w:r w:rsidRPr="004653BF">
        <w:t>.</w:t>
      </w:r>
    </w:p>
    <w:p w:rsidR="008945B8" w:rsidRDefault="008945B8" w:rsidP="008945B8">
      <w:r>
        <w:t xml:space="preserve">Данные лабораторных анализов воды приведены в </w:t>
      </w:r>
      <w:r w:rsidRPr="008B111F">
        <w:t>таблиц</w:t>
      </w:r>
      <w:r>
        <w:t xml:space="preserve">ах </w:t>
      </w:r>
      <w:r w:rsidRPr="008B111F">
        <w:t>1.3</w:t>
      </w:r>
      <w:r>
        <w:t>-1.</w:t>
      </w:r>
      <w:r w:rsidRPr="007415D9">
        <w:t>6</w:t>
      </w:r>
      <w:r w:rsidRPr="008B111F">
        <w:t>.</w:t>
      </w:r>
    </w:p>
    <w:p w:rsidR="008945B8" w:rsidRDefault="008945B8" w:rsidP="008945B8">
      <w:pPr>
        <w:jc w:val="right"/>
      </w:pPr>
      <w:r>
        <w:t>Таблица 1.3</w:t>
      </w:r>
    </w:p>
    <w:p w:rsidR="008945B8" w:rsidRPr="009D6598" w:rsidRDefault="008945B8" w:rsidP="008945B8">
      <w:pPr>
        <w:rPr>
          <w:i/>
        </w:rPr>
      </w:pPr>
      <w:r w:rsidRPr="009D6598">
        <w:rPr>
          <w:i/>
        </w:rPr>
        <w:t xml:space="preserve">Место отбора, адрес: </w:t>
      </w:r>
      <w:r w:rsidR="00AA4DB8" w:rsidRPr="009D6598">
        <w:rPr>
          <w:i/>
        </w:rPr>
        <w:fldChar w:fldCharType="begin"/>
      </w:r>
      <w:r w:rsidRPr="009D6598">
        <w:rPr>
          <w:i/>
        </w:rPr>
        <w:instrText xml:space="preserve"> LINK Excel.Sheet.8 "E:\\Мои Документы\\СХЕМЫ\\основы\\111\\СХ.xls" "Лабор анализы!R2C7" \a \t  \* MERGEFORMAT </w:instrText>
      </w:r>
      <w:r w:rsidR="00AA4DB8" w:rsidRPr="009D6598">
        <w:rPr>
          <w:i/>
        </w:rPr>
        <w:fldChar w:fldCharType="separate"/>
      </w:r>
      <w:proofErr w:type="gramStart"/>
      <w:r w:rsidRPr="009D6598">
        <w:rPr>
          <w:i/>
        </w:rPr>
        <w:t>АРТ</w:t>
      </w:r>
      <w:proofErr w:type="gramEnd"/>
      <w:r w:rsidRPr="009D6598">
        <w:rPr>
          <w:i/>
        </w:rPr>
        <w:t xml:space="preserve"> СКВ № 1608 с. Огур, апр</w:t>
      </w:r>
      <w:r>
        <w:rPr>
          <w:i/>
        </w:rPr>
        <w:t>ель</w:t>
      </w:r>
      <w:r w:rsidRPr="009D6598">
        <w:rPr>
          <w:i/>
        </w:rPr>
        <w:t xml:space="preserve"> 2012 г.</w:t>
      </w:r>
      <w:r w:rsidR="00AA4DB8" w:rsidRPr="009D6598">
        <w:rPr>
          <w:i/>
        </w:rPr>
        <w:fldChar w:fldCharType="end"/>
      </w:r>
      <w:r w:rsidR="00AA4DB8" w:rsidRPr="009D6598">
        <w:rPr>
          <w:i/>
        </w:rPr>
        <w:fldChar w:fldCharType="begin"/>
      </w:r>
      <w:r w:rsidRPr="009D6598">
        <w:rPr>
          <w:i/>
        </w:rPr>
        <w:instrText xml:space="preserve"> LINK Excel.Sheet.8 "E:\\Мои Документы\\СХЕМЫ\\основы\\111\\СХ.xls" "Лабор анализы!R2C5" \a \t  \* MERGEFORMAT </w:instrText>
      </w:r>
      <w:r w:rsidR="00AA4DB8" w:rsidRPr="009D6598">
        <w:rPr>
          <w:i/>
        </w:rPr>
        <w:fldChar w:fldCharType="end"/>
      </w:r>
    </w:p>
    <w:tbl>
      <w:tblPr>
        <w:tblW w:w="10206" w:type="dxa"/>
        <w:tblInd w:w="108" w:type="dxa"/>
        <w:tblLook w:val="04A0"/>
      </w:tblPr>
      <w:tblGrid>
        <w:gridCol w:w="2523"/>
        <w:gridCol w:w="1368"/>
        <w:gridCol w:w="2092"/>
        <w:gridCol w:w="1690"/>
        <w:gridCol w:w="2533"/>
      </w:tblGrid>
      <w:tr w:rsidR="008945B8" w:rsidRPr="009D6598" w:rsidTr="008945B8">
        <w:trPr>
          <w:trHeight w:val="932"/>
          <w:tblHeader/>
        </w:trPr>
        <w:tc>
          <w:tcPr>
            <w:tcW w:w="2523" w:type="dxa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8" w:type="dxa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092" w:type="dxa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90" w:type="dxa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33" w:type="dxa"/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Запах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анализы!R7C7"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Привкус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анализы!R8C7"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Цветность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градусы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анализы!R9C7"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52769-07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ЕМФ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2,6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анализы!R10C7"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lastRenderedPageBreak/>
              <w:t xml:space="preserve">Окисляемость </w:t>
            </w:r>
            <w:proofErr w:type="spellStart"/>
            <w:r w:rsidRPr="009D6598">
              <w:rPr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анализы!R11C7"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2,24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14.2.4.154-99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анализы!R12C7"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45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анализы!R13C7"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18826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Сульфаты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анализы!R14C7"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45,63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Нитриты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анализы!R15C7"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Железо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анализы!R16C7"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4011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един</w:t>
            </w:r>
            <w:proofErr w:type="gramStart"/>
            <w:r w:rsidRPr="009D6598">
              <w:rPr>
                <w:sz w:val="20"/>
                <w:szCs w:val="20"/>
              </w:rPr>
              <w:t>.</w:t>
            </w:r>
            <w:proofErr w:type="gram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от 6(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 до 9(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анализы!R17C7"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7,72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14.1:2:3:4.121-9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gramStart"/>
            <w:r w:rsidRPr="009D6598">
              <w:rPr>
                <w:sz w:val="20"/>
                <w:szCs w:val="20"/>
              </w:rPr>
              <w:t>Ж</w:t>
            </w:r>
            <w:proofErr w:type="gramEnd"/>
            <w:r w:rsidRPr="009D6598">
              <w:rPr>
                <w:sz w:val="20"/>
                <w:szCs w:val="20"/>
              </w:rPr>
              <w:t>º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7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анализы!R18C7"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2,6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52407-05 (А)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Кальций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анализы!R19C7"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14.1:2.95-97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Магний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анализы!R20C7"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ммоль</w:t>
            </w:r>
            <w:proofErr w:type="spellEnd"/>
            <w:r w:rsidRPr="009D6598">
              <w:rPr>
                <w:sz w:val="20"/>
                <w:szCs w:val="20"/>
              </w:rPr>
              <w:t>/дм</w:t>
            </w:r>
            <w:r w:rsidRPr="009D65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анализы!R21C7"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4,8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52963-08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Хлориды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анализы!R22C7"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4245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1000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анализы!R23C7"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326,95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Фтор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анализы!R24C7"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анализы!R25C7"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14.1.1:2:4.36-95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Нефтепродукты (суммарно)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анализы!R26C7"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0,005±0,003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14.1:2:4.128-98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Марганец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анализы!R27C7"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4974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Медь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анализы!R28C7"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Мышьяк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анализы!R29C7"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0,021±0,007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4152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Цинк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анализы!R47C7"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52 180-03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Кадмий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анализы!R48C7"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Свинец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анализы!R49C7"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Ртуть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0,0005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анализы!R50C7"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14.1:2:4.160-2000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Фенолы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0,25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анализы!R51C7"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14.1:2:4.182-2002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lastRenderedPageBreak/>
              <w:t>Результаты испытаний по микробиологическим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КОЕ в 1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анализы!R31C7"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Общие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анализы!R32C7"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Термотолерантные</w:t>
            </w:r>
            <w:proofErr w:type="spell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анализы!R33C7"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</w:tbl>
    <w:p w:rsidR="008945B8" w:rsidRDefault="008945B8" w:rsidP="008945B8">
      <w:pPr>
        <w:rPr>
          <w:sz w:val="22"/>
        </w:rPr>
      </w:pPr>
    </w:p>
    <w:p w:rsidR="008945B8" w:rsidRPr="003846BB" w:rsidRDefault="008945B8" w:rsidP="008945B8">
      <w:pPr>
        <w:rPr>
          <w:szCs w:val="24"/>
        </w:rPr>
      </w:pPr>
      <w:r w:rsidRPr="003846BB">
        <w:rPr>
          <w:szCs w:val="24"/>
        </w:rPr>
        <w:t xml:space="preserve">Заключение: проба воды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анализы!R36C7"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отвечает</w:t>
      </w:r>
      <w:r w:rsidR="00AA4DB8" w:rsidRPr="003846BB">
        <w:rPr>
          <w:szCs w:val="24"/>
        </w:rPr>
        <w:fldChar w:fldCharType="end"/>
      </w:r>
      <w:r w:rsidRPr="003846BB">
        <w:rPr>
          <w:szCs w:val="24"/>
        </w:rPr>
        <w:t xml:space="preserve"> требованиям </w:t>
      </w:r>
      <w:proofErr w:type="spellStart"/>
      <w:r w:rsidRPr="003846BB">
        <w:rPr>
          <w:szCs w:val="24"/>
        </w:rPr>
        <w:t>СанПиН</w:t>
      </w:r>
      <w:proofErr w:type="spellEnd"/>
      <w:r w:rsidRPr="003846BB">
        <w:rPr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анализы!R39C7"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по всем показателям.</w:t>
      </w:r>
      <w:r w:rsidR="00AA4DB8" w:rsidRPr="003846BB">
        <w:rPr>
          <w:szCs w:val="24"/>
        </w:rPr>
        <w:fldChar w:fldCharType="end"/>
      </w:r>
    </w:p>
    <w:p w:rsidR="008945B8" w:rsidRPr="00F40E90" w:rsidRDefault="008945B8" w:rsidP="008945B8">
      <w:pPr>
        <w:jc w:val="right"/>
      </w:pPr>
      <w:r w:rsidRPr="00F40E90">
        <w:t>Таблица 1.4</w:t>
      </w:r>
    </w:p>
    <w:p w:rsidR="008945B8" w:rsidRPr="009D6598" w:rsidRDefault="008945B8" w:rsidP="008945B8">
      <w:pPr>
        <w:rPr>
          <w:i/>
        </w:rPr>
      </w:pPr>
      <w:r w:rsidRPr="009D6598">
        <w:rPr>
          <w:i/>
        </w:rPr>
        <w:t xml:space="preserve">Место отбора, адрес: </w:t>
      </w:r>
      <w:r w:rsidR="00AA4DB8" w:rsidRPr="009D6598">
        <w:rPr>
          <w:i/>
        </w:rPr>
        <w:fldChar w:fldCharType="begin"/>
      </w:r>
      <w:r w:rsidRPr="009D6598">
        <w:rPr>
          <w:i/>
        </w:rPr>
        <w:instrText xml:space="preserve"> LINK Excel.Sheet.8 "E:\\Мои Документы\\СХЕМЫ\\основы\\111\\СХ.xls" "Лабор анализы!R2C8" \a \t  \* MERGEFORMAT </w:instrText>
      </w:r>
      <w:r w:rsidR="00AA4DB8" w:rsidRPr="009D6598">
        <w:rPr>
          <w:i/>
        </w:rPr>
        <w:fldChar w:fldCharType="separate"/>
      </w:r>
      <w:proofErr w:type="gramStart"/>
      <w:r w:rsidRPr="009D6598">
        <w:rPr>
          <w:i/>
        </w:rPr>
        <w:t>АРТ</w:t>
      </w:r>
      <w:proofErr w:type="gramEnd"/>
      <w:r w:rsidRPr="009D6598">
        <w:rPr>
          <w:i/>
        </w:rPr>
        <w:t xml:space="preserve"> СКВ № 2988 с. Огур, апр</w:t>
      </w:r>
      <w:r>
        <w:rPr>
          <w:i/>
        </w:rPr>
        <w:t>ель</w:t>
      </w:r>
      <w:r w:rsidRPr="009D6598">
        <w:rPr>
          <w:i/>
        </w:rPr>
        <w:t xml:space="preserve"> 2012 г.</w:t>
      </w:r>
      <w:r w:rsidR="00AA4DB8" w:rsidRPr="009D6598">
        <w:rPr>
          <w:i/>
        </w:rPr>
        <w:fldChar w:fldCharType="end"/>
      </w:r>
    </w:p>
    <w:tbl>
      <w:tblPr>
        <w:tblW w:w="10206" w:type="dxa"/>
        <w:tblInd w:w="108" w:type="dxa"/>
        <w:tblLook w:val="04A0"/>
      </w:tblPr>
      <w:tblGrid>
        <w:gridCol w:w="2523"/>
        <w:gridCol w:w="1368"/>
        <w:gridCol w:w="2092"/>
        <w:gridCol w:w="1690"/>
        <w:gridCol w:w="2533"/>
      </w:tblGrid>
      <w:tr w:rsidR="008945B8" w:rsidRPr="009D6598" w:rsidTr="008945B8">
        <w:trPr>
          <w:tblHeader/>
        </w:trPr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Запах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анализы!R7C8"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Привкус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анализы!R8C8"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Цветность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градусы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анализы!R9C8"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52769-07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ЕМФ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2,6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анализы!R10C8"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Окисляемость </w:t>
            </w:r>
            <w:proofErr w:type="spellStart"/>
            <w:r w:rsidRPr="009D6598">
              <w:rPr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анализы!R11C8"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3,2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14.2.4.154-99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анализы!R12C8"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45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анализы!R13C8"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18826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Сульфаты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анализы!R14C8"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Нитриты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анализы!R15C8"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0,003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Железо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анализы!R16C8"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4011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lastRenderedPageBreak/>
              <w:t>рН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един</w:t>
            </w:r>
            <w:proofErr w:type="gramStart"/>
            <w:r w:rsidRPr="009D6598">
              <w:rPr>
                <w:sz w:val="20"/>
                <w:szCs w:val="20"/>
              </w:rPr>
              <w:t>.</w:t>
            </w:r>
            <w:proofErr w:type="gram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от 6(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 до 9(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анализы!R17C8"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7,84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14.1:2:3:4.121-9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gramStart"/>
            <w:r w:rsidRPr="009D6598">
              <w:rPr>
                <w:sz w:val="20"/>
                <w:szCs w:val="20"/>
              </w:rPr>
              <w:t>Ж</w:t>
            </w:r>
            <w:proofErr w:type="gramEnd"/>
            <w:r w:rsidRPr="009D6598">
              <w:rPr>
                <w:sz w:val="20"/>
                <w:szCs w:val="20"/>
              </w:rPr>
              <w:t>º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7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анализы!R18C8"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52407-05 (А)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Кальций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анализы!R19C8"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14.1:2.95-97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Магний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анализы!R20C8"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ммоль</w:t>
            </w:r>
            <w:proofErr w:type="spellEnd"/>
            <w:r w:rsidRPr="009D6598">
              <w:rPr>
                <w:sz w:val="20"/>
                <w:szCs w:val="20"/>
              </w:rPr>
              <w:t>/дм</w:t>
            </w:r>
            <w:r w:rsidRPr="009D65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анализы!R21C8"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4,8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52963-08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Хлориды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анализы!R22C8"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10,65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4245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1000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анализы!R23C8"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328,59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Фтор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анализы!R24C8"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анализы!R25C8"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14.1.1:2:4.36-95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Нефтепродукты (суммарно)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анализы!R26C8"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14.1:2:4.128-98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Марганец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анализы!R27C8"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4974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Медь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анализы!R28C8"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Мышьяк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анализы!R29C8"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0,023±0,008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4152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Цинк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анализы!R47C8"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52 180-03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Кадмий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анализы!R48C8"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9D6598">
              <w:rPr>
                <w:sz w:val="20"/>
                <w:szCs w:val="20"/>
              </w:rPr>
              <w:t>н</w:t>
            </w:r>
            <w:proofErr w:type="spellEnd"/>
            <w:r w:rsidR="008945B8" w:rsidRPr="009D6598">
              <w:rPr>
                <w:sz w:val="20"/>
                <w:szCs w:val="20"/>
              </w:rPr>
              <w:t>/о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Свинец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анализы!R49C8"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Ртуть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0,0005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анализы!R50C8"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14.1:2:4.160-2000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Фенолы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0,25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анализы!R51C8"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&lt;0,0007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14.1:2:4.182-2002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КОЕ в 1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анализы!R31C8"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Общие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анализы!R32C8"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Термотолерантные</w:t>
            </w:r>
            <w:proofErr w:type="spell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анализы!R33C8"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</w:tbl>
    <w:p w:rsidR="008945B8" w:rsidRPr="00F40E90" w:rsidRDefault="008945B8" w:rsidP="008945B8">
      <w:pPr>
        <w:rPr>
          <w:sz w:val="22"/>
        </w:rPr>
      </w:pPr>
    </w:p>
    <w:p w:rsidR="008945B8" w:rsidRPr="003846BB" w:rsidRDefault="008945B8" w:rsidP="008945B8">
      <w:pPr>
        <w:rPr>
          <w:szCs w:val="24"/>
        </w:rPr>
      </w:pPr>
      <w:r w:rsidRPr="003846BB">
        <w:rPr>
          <w:szCs w:val="24"/>
        </w:rPr>
        <w:t xml:space="preserve">Заключение: проба воды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анализы!R36C8"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отвечает</w:t>
      </w:r>
      <w:r w:rsidR="00AA4DB8" w:rsidRPr="003846BB">
        <w:rPr>
          <w:szCs w:val="24"/>
        </w:rPr>
        <w:fldChar w:fldCharType="end"/>
      </w:r>
      <w:r w:rsidRPr="003846BB">
        <w:rPr>
          <w:szCs w:val="24"/>
        </w:rPr>
        <w:t xml:space="preserve"> требованиям </w:t>
      </w:r>
      <w:proofErr w:type="spellStart"/>
      <w:r w:rsidRPr="003846BB">
        <w:rPr>
          <w:szCs w:val="24"/>
        </w:rPr>
        <w:t>СанПиН</w:t>
      </w:r>
      <w:proofErr w:type="spellEnd"/>
      <w:r w:rsidRPr="003846BB">
        <w:rPr>
          <w:szCs w:val="24"/>
        </w:rPr>
        <w:t xml:space="preserve"> 2.1.4.1074-01 «Питьевая вода. Гигиенические требования к качеству воды </w:t>
      </w:r>
      <w:r w:rsidRPr="003846BB">
        <w:rPr>
          <w:szCs w:val="24"/>
        </w:rPr>
        <w:lastRenderedPageBreak/>
        <w:t xml:space="preserve">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анализы!R39C8"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по всем показателям.</w:t>
      </w:r>
      <w:r w:rsidR="00AA4DB8" w:rsidRPr="003846BB">
        <w:rPr>
          <w:szCs w:val="24"/>
        </w:rPr>
        <w:fldChar w:fldCharType="end"/>
      </w:r>
    </w:p>
    <w:p w:rsidR="008945B8" w:rsidRPr="00F40E90" w:rsidRDefault="008945B8" w:rsidP="008945B8">
      <w:pPr>
        <w:jc w:val="right"/>
      </w:pPr>
      <w:r>
        <w:t>Таблица 1.5</w:t>
      </w:r>
    </w:p>
    <w:p w:rsidR="008945B8" w:rsidRPr="009D6598" w:rsidRDefault="008945B8" w:rsidP="008945B8">
      <w:pPr>
        <w:rPr>
          <w:i/>
        </w:rPr>
      </w:pPr>
      <w:r w:rsidRPr="009D6598">
        <w:rPr>
          <w:i/>
        </w:rPr>
        <w:t xml:space="preserve">Место отбора, адрес: </w:t>
      </w:r>
      <w:r w:rsidR="00AA4DB8" w:rsidRPr="009D6598">
        <w:rPr>
          <w:i/>
        </w:rPr>
        <w:fldChar w:fldCharType="begin"/>
      </w:r>
      <w:r w:rsidRPr="009D6598">
        <w:rPr>
          <w:i/>
        </w:rPr>
        <w:instrText xml:space="preserve"> LINK Excel.Sheet.8 "E:\\Мои Документы\\СХЕМЫ\\основы\\111\\СХ.xls" "Лабор анализы!R2C9" \a \t </w:instrText>
      </w:r>
      <w:r>
        <w:rPr>
          <w:i/>
        </w:rPr>
        <w:instrText xml:space="preserve"> \* MERGEFORMAT </w:instrText>
      </w:r>
      <w:r w:rsidR="00AA4DB8" w:rsidRPr="009D6598">
        <w:rPr>
          <w:i/>
        </w:rPr>
        <w:fldChar w:fldCharType="separate"/>
      </w:r>
      <w:proofErr w:type="gramStart"/>
      <w:r w:rsidRPr="009D6598">
        <w:rPr>
          <w:i/>
        </w:rPr>
        <w:t>АРТ</w:t>
      </w:r>
      <w:proofErr w:type="gramEnd"/>
      <w:r w:rsidRPr="009D6598">
        <w:rPr>
          <w:i/>
        </w:rPr>
        <w:t xml:space="preserve"> СКВ № 761 д. Малая Тумна, апрел</w:t>
      </w:r>
      <w:r>
        <w:rPr>
          <w:i/>
        </w:rPr>
        <w:t>ь</w:t>
      </w:r>
      <w:r w:rsidRPr="009D6598">
        <w:rPr>
          <w:i/>
        </w:rPr>
        <w:t xml:space="preserve"> 2012 г.</w:t>
      </w:r>
      <w:r w:rsidR="00AA4DB8" w:rsidRPr="009D6598">
        <w:rPr>
          <w:i/>
        </w:rPr>
        <w:fldChar w:fldCharType="end"/>
      </w:r>
    </w:p>
    <w:tbl>
      <w:tblPr>
        <w:tblW w:w="10206" w:type="dxa"/>
        <w:tblInd w:w="108" w:type="dxa"/>
        <w:tblLook w:val="04A0"/>
      </w:tblPr>
      <w:tblGrid>
        <w:gridCol w:w="2523"/>
        <w:gridCol w:w="1368"/>
        <w:gridCol w:w="2092"/>
        <w:gridCol w:w="1690"/>
        <w:gridCol w:w="2533"/>
      </w:tblGrid>
      <w:tr w:rsidR="008945B8" w:rsidRPr="009D6598" w:rsidTr="008945B8">
        <w:trPr>
          <w:tblHeader/>
        </w:trPr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Запах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анализы!R7C9"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Привкус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анализы!R8C9"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Цветность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градусы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анализы!R9C9"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52769-07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ЕМФ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2,6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анализы!R10C9"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Окисляемость </w:t>
            </w:r>
            <w:proofErr w:type="spellStart"/>
            <w:r w:rsidRPr="009D6598">
              <w:rPr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анализы!R11C9"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3,04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14.2.4.154-99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анализы!R12C9"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45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анализы!R13C9"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18826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Сульфаты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анализы!R14C9"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36,5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Нитриты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анализы!R15C9"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0,002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Железо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анализы!R16C9"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4011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един</w:t>
            </w:r>
            <w:proofErr w:type="gramStart"/>
            <w:r w:rsidRPr="009D6598">
              <w:rPr>
                <w:sz w:val="20"/>
                <w:szCs w:val="20"/>
              </w:rPr>
              <w:t>.</w:t>
            </w:r>
            <w:proofErr w:type="gram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от 6(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 до 9(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анализы!R17C9"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7,63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14.1:2:3:4.121-9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gramStart"/>
            <w:r w:rsidRPr="009D6598">
              <w:rPr>
                <w:sz w:val="20"/>
                <w:szCs w:val="20"/>
              </w:rPr>
              <w:t>Ж</w:t>
            </w:r>
            <w:proofErr w:type="gramEnd"/>
            <w:r w:rsidRPr="009D6598">
              <w:rPr>
                <w:sz w:val="20"/>
                <w:szCs w:val="20"/>
              </w:rPr>
              <w:t>º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7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анализы!R18C9"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4,8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52407-05 (А)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Кальций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анализы!R19C9"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14.1:2.95-97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Магний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анализы!R20C9"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ммоль</w:t>
            </w:r>
            <w:proofErr w:type="spellEnd"/>
            <w:r w:rsidRPr="009D6598">
              <w:rPr>
                <w:sz w:val="20"/>
                <w:szCs w:val="20"/>
              </w:rPr>
              <w:t>/дм</w:t>
            </w:r>
            <w:r w:rsidRPr="009D65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анализы!R21C9"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6,8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52963-08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Хлориды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анализы!R22C9"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14,2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4245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1000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анализы!R23C9"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417,51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Фтор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анализы!R24C9"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анализы!R25C9"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14.1.1:2:4.36-95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lastRenderedPageBreak/>
              <w:t>Нефтепродукты (суммарно)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анализы!R26C9"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14.1:2:4.128-98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Марганец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анализы!R27C9"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4974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Медь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анализы!R28C9"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&lt;0,0015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Мышьяк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анализы!R29C9"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0,021±0,007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4152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Цинк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анализы!R47C9"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52 180-03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Кадмий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анализы!R48C9"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Свинец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анализы!R49C9"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Ртуть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0,0005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анализы!R50C9"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14.1:2:4.160-2000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Фенолы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0,25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анализы!R51C9"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&lt;0,0007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14.1:2:4.182-2002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КОЕ в 1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анализы!R31C9"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Общие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анализы!R32C9"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Термотолерантные</w:t>
            </w:r>
            <w:proofErr w:type="spell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анализы!R33C9"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</w:tbl>
    <w:p w:rsidR="008945B8" w:rsidRPr="00492F8F" w:rsidRDefault="008945B8" w:rsidP="008945B8">
      <w:pPr>
        <w:rPr>
          <w:sz w:val="22"/>
          <w:highlight w:val="yellow"/>
        </w:rPr>
      </w:pPr>
    </w:p>
    <w:p w:rsidR="008945B8" w:rsidRPr="003846BB" w:rsidRDefault="008945B8" w:rsidP="008945B8">
      <w:pPr>
        <w:rPr>
          <w:szCs w:val="24"/>
        </w:rPr>
      </w:pPr>
      <w:r w:rsidRPr="003846BB">
        <w:rPr>
          <w:szCs w:val="24"/>
        </w:rPr>
        <w:t xml:space="preserve">Заключение: проба воды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анализы!R36C9"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отвечает</w:t>
      </w:r>
      <w:r w:rsidR="00AA4DB8" w:rsidRPr="003846BB">
        <w:rPr>
          <w:szCs w:val="24"/>
        </w:rPr>
        <w:fldChar w:fldCharType="end"/>
      </w:r>
      <w:r w:rsidRPr="003846BB">
        <w:rPr>
          <w:szCs w:val="24"/>
        </w:rPr>
        <w:t xml:space="preserve"> требованиям </w:t>
      </w:r>
      <w:proofErr w:type="spellStart"/>
      <w:r w:rsidRPr="003846BB">
        <w:rPr>
          <w:szCs w:val="24"/>
        </w:rPr>
        <w:t>СанПиН</w:t>
      </w:r>
      <w:proofErr w:type="spellEnd"/>
      <w:r w:rsidRPr="003846BB">
        <w:rPr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анализы!R39C9"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по всем показателям.</w:t>
      </w:r>
      <w:r w:rsidR="00AA4DB8" w:rsidRPr="003846BB">
        <w:rPr>
          <w:szCs w:val="24"/>
        </w:rPr>
        <w:fldChar w:fldCharType="end"/>
      </w:r>
    </w:p>
    <w:p w:rsidR="008945B8" w:rsidRPr="00F40E90" w:rsidRDefault="008945B8" w:rsidP="008945B8">
      <w:pPr>
        <w:jc w:val="right"/>
      </w:pPr>
      <w:r w:rsidRPr="00F40E90">
        <w:t>Таблица 1.</w:t>
      </w:r>
      <w:r>
        <w:t>6</w:t>
      </w:r>
    </w:p>
    <w:p w:rsidR="008945B8" w:rsidRPr="009D6598" w:rsidRDefault="008945B8" w:rsidP="008945B8">
      <w:pPr>
        <w:rPr>
          <w:i/>
        </w:rPr>
      </w:pPr>
      <w:r w:rsidRPr="009D6598">
        <w:rPr>
          <w:i/>
        </w:rPr>
        <w:t xml:space="preserve">Место отбора, адрес: </w:t>
      </w:r>
      <w:r w:rsidR="00AA4DB8" w:rsidRPr="009D6598">
        <w:rPr>
          <w:i/>
        </w:rPr>
        <w:fldChar w:fldCharType="begin"/>
      </w:r>
      <w:r w:rsidRPr="009D6598">
        <w:rPr>
          <w:i/>
        </w:rPr>
        <w:instrText xml:space="preserve"> LINK Excel.Sheet.8 "E:\\Мои Документы\\СХЕМЫ\\основы\\111\\СХ.xls" "Лабор анализы!R2C10" \a \t </w:instrText>
      </w:r>
      <w:r>
        <w:rPr>
          <w:i/>
        </w:rPr>
        <w:instrText xml:space="preserve"> \* MERGEFORMAT </w:instrText>
      </w:r>
      <w:r w:rsidR="00AA4DB8" w:rsidRPr="009D6598">
        <w:rPr>
          <w:i/>
        </w:rPr>
        <w:fldChar w:fldCharType="separate"/>
      </w:r>
      <w:proofErr w:type="gramStart"/>
      <w:r w:rsidRPr="009D6598">
        <w:rPr>
          <w:i/>
        </w:rPr>
        <w:t>АРТ</w:t>
      </w:r>
      <w:proofErr w:type="gramEnd"/>
      <w:r w:rsidRPr="009D6598">
        <w:rPr>
          <w:i/>
        </w:rPr>
        <w:t xml:space="preserve"> СКВ № 587 д. Красный Ключ, апрел</w:t>
      </w:r>
      <w:r>
        <w:rPr>
          <w:i/>
        </w:rPr>
        <w:t>ь</w:t>
      </w:r>
      <w:r w:rsidRPr="009D6598">
        <w:rPr>
          <w:i/>
        </w:rPr>
        <w:t xml:space="preserve"> 2012 г.</w:t>
      </w:r>
      <w:r w:rsidR="00AA4DB8" w:rsidRPr="009D6598">
        <w:rPr>
          <w:i/>
        </w:rPr>
        <w:fldChar w:fldCharType="end"/>
      </w:r>
    </w:p>
    <w:tbl>
      <w:tblPr>
        <w:tblW w:w="10206" w:type="dxa"/>
        <w:tblInd w:w="108" w:type="dxa"/>
        <w:tblLook w:val="04A0"/>
      </w:tblPr>
      <w:tblGrid>
        <w:gridCol w:w="2523"/>
        <w:gridCol w:w="1368"/>
        <w:gridCol w:w="2092"/>
        <w:gridCol w:w="1690"/>
        <w:gridCol w:w="2533"/>
      </w:tblGrid>
      <w:tr w:rsidR="008945B8" w:rsidRPr="009D6598" w:rsidTr="008945B8">
        <w:trPr>
          <w:tblHeader/>
        </w:trPr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9D6598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Запах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анализы!R7C10"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lastRenderedPageBreak/>
              <w:t>Привкус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баллы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анализы!R8C10"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Цветность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градусы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анализы!R9C10"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52769-07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Мутность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ЕМФ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2,6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анализы!R10C10"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3351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Окисляемость </w:t>
            </w:r>
            <w:proofErr w:type="spellStart"/>
            <w:r w:rsidRPr="009D6598">
              <w:rPr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анализы!R11C10"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1,92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14.2.4.154-99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анализы!R12C10"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45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анализы!R13C10"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18826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Сульфаты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анализы!R14C10"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10,44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Нитриты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анализы!R15C10"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4192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Железо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анализы!R16C10"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4011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един</w:t>
            </w:r>
            <w:proofErr w:type="gramStart"/>
            <w:r w:rsidRPr="009D6598">
              <w:rPr>
                <w:sz w:val="20"/>
                <w:szCs w:val="20"/>
              </w:rPr>
              <w:t>.</w:t>
            </w:r>
            <w:proofErr w:type="gram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от 6(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 до 9(</w:t>
            </w:r>
            <w:proofErr w:type="spellStart"/>
            <w:r w:rsidRPr="009D6598">
              <w:rPr>
                <w:sz w:val="20"/>
                <w:szCs w:val="20"/>
              </w:rPr>
              <w:t>вкл</w:t>
            </w:r>
            <w:proofErr w:type="spellEnd"/>
            <w:r w:rsidRPr="009D6598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анализы!R17C10"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7,97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14.1:2:3:4.121-9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gramStart"/>
            <w:r w:rsidRPr="009D6598">
              <w:rPr>
                <w:sz w:val="20"/>
                <w:szCs w:val="20"/>
              </w:rPr>
              <w:t>Ж</w:t>
            </w:r>
            <w:proofErr w:type="gramEnd"/>
            <w:r w:rsidRPr="009D6598">
              <w:rPr>
                <w:sz w:val="20"/>
                <w:szCs w:val="20"/>
              </w:rPr>
              <w:t>º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7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анализы!R18C10"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3,6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52407-05 (А)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Кальций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анализы!R19C10"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14.1:2.95-97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Магний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анализы!R20C10"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ммоль</w:t>
            </w:r>
            <w:proofErr w:type="spellEnd"/>
            <w:r w:rsidRPr="009D6598">
              <w:rPr>
                <w:sz w:val="20"/>
                <w:szCs w:val="20"/>
              </w:rPr>
              <w:t>/дм</w:t>
            </w:r>
            <w:r w:rsidRPr="009D65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D6598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анализы!R21C10"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4,2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ГОСТ </w:t>
            </w:r>
            <w:proofErr w:type="gramStart"/>
            <w:r w:rsidRPr="009D6598">
              <w:rPr>
                <w:sz w:val="20"/>
                <w:szCs w:val="20"/>
              </w:rPr>
              <w:t>Р</w:t>
            </w:r>
            <w:proofErr w:type="gramEnd"/>
            <w:r w:rsidRPr="009D6598">
              <w:rPr>
                <w:sz w:val="20"/>
                <w:szCs w:val="20"/>
              </w:rPr>
              <w:t xml:space="preserve"> 52963-08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Хлориды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350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анализы!R22C10"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7,1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4245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1000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анализы!R23C10"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972,81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18164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Фтор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анализы!R24C10"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4386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Бор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анализы!R25C10"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14.1.1:2:4.36-95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Нефтепродукты (суммарно)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анализы!R26C10"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&lt;0,009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ПНДФ 14.1:2:4.128-98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Марганец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анализы!R27C10"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4974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Медь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анализы!R28C10"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4388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Мышьяк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0,01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анализы!R29C10"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0,067±0,007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ГОСТ 4152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Цинк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анализы!R47C10"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52 180-03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Кадмий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0,001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анализы!R48C10"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52 180-04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lastRenderedPageBreak/>
              <w:t>Свинец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0,03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анализы!R49C10"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ГОС</w:t>
            </w:r>
            <w:proofErr w:type="gramStart"/>
            <w:r w:rsidRPr="009D6598">
              <w:rPr>
                <w:sz w:val="20"/>
                <w:szCs w:val="20"/>
              </w:rPr>
              <w:t>T</w:t>
            </w:r>
            <w:proofErr w:type="gramEnd"/>
            <w:r w:rsidRPr="009D6598">
              <w:rPr>
                <w:sz w:val="20"/>
                <w:szCs w:val="20"/>
              </w:rPr>
              <w:t xml:space="preserve"> P 52 180-05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Ртуть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0,0005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анализы!R50C10"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-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14.1:2:4.160-2000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Фенолы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мг/л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0,25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анализы!R51C10"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&lt;0,0009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ПНД Ф 14.1:2:4.182-2002</w:t>
            </w:r>
          </w:p>
        </w:tc>
      </w:tr>
      <w:tr w:rsidR="008945B8" w:rsidRPr="009D6598" w:rsidTr="008945B8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КОЕ в 1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более 50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анализы!R31C10"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1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 xml:space="preserve">Общие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анализы!R32C10"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  <w:tr w:rsidR="008945B8" w:rsidRPr="009D6598" w:rsidTr="008945B8">
        <w:tc>
          <w:tcPr>
            <w:tcW w:w="2523" w:type="dxa"/>
            <w:tcMar>
              <w:top w:w="28" w:type="dxa"/>
              <w:bottom w:w="28" w:type="dxa"/>
            </w:tcMar>
          </w:tcPr>
          <w:p w:rsidR="008945B8" w:rsidRPr="009D6598" w:rsidRDefault="008945B8" w:rsidP="008945B8">
            <w:pPr>
              <w:rPr>
                <w:sz w:val="20"/>
                <w:szCs w:val="20"/>
              </w:rPr>
            </w:pPr>
            <w:proofErr w:type="spellStart"/>
            <w:r w:rsidRPr="009D6598">
              <w:rPr>
                <w:sz w:val="20"/>
                <w:szCs w:val="20"/>
              </w:rPr>
              <w:t>Термотолерантные</w:t>
            </w:r>
            <w:proofErr w:type="spellEnd"/>
            <w:r w:rsidRPr="009D6598">
              <w:rPr>
                <w:sz w:val="20"/>
                <w:szCs w:val="20"/>
              </w:rPr>
              <w:t xml:space="preserve"> </w:t>
            </w:r>
            <w:proofErr w:type="spellStart"/>
            <w:r w:rsidRPr="009D6598">
              <w:rPr>
                <w:sz w:val="20"/>
                <w:szCs w:val="20"/>
              </w:rPr>
              <w:t>колиформные</w:t>
            </w:r>
            <w:proofErr w:type="spellEnd"/>
            <w:r w:rsidRPr="009D6598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368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в 100 мл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690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AA4D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fldChar w:fldCharType="begin"/>
            </w:r>
            <w:r w:rsidR="008945B8" w:rsidRPr="009D6598">
              <w:rPr>
                <w:sz w:val="20"/>
                <w:szCs w:val="20"/>
              </w:rPr>
              <w:instrText xml:space="preserve"> LINK Excel.Sheet.8 "E:\\Мои Документы\\СХЕМЫ\\основы\\111\\СХ.xls" "Лабор анализы!R33C10" \a \t  \* MERGEFORMAT </w:instrText>
            </w:r>
            <w:r w:rsidRPr="009D6598">
              <w:rPr>
                <w:sz w:val="20"/>
                <w:szCs w:val="20"/>
              </w:rPr>
              <w:fldChar w:fldCharType="separate"/>
            </w:r>
            <w:r w:rsidR="008945B8" w:rsidRPr="009D6598">
              <w:rPr>
                <w:sz w:val="20"/>
                <w:szCs w:val="20"/>
              </w:rPr>
              <w:t>не обнаружено</w:t>
            </w:r>
            <w:r w:rsidRPr="009D65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Mar>
              <w:top w:w="28" w:type="dxa"/>
              <w:bottom w:w="28" w:type="dxa"/>
            </w:tcMar>
            <w:vAlign w:val="center"/>
          </w:tcPr>
          <w:p w:rsidR="008945B8" w:rsidRPr="009D6598" w:rsidRDefault="008945B8" w:rsidP="008945B8">
            <w:pPr>
              <w:jc w:val="center"/>
              <w:rPr>
                <w:sz w:val="20"/>
                <w:szCs w:val="20"/>
              </w:rPr>
            </w:pPr>
            <w:r w:rsidRPr="009D6598">
              <w:rPr>
                <w:sz w:val="20"/>
                <w:szCs w:val="20"/>
              </w:rPr>
              <w:t>МУК 4.2.1018-01</w:t>
            </w:r>
          </w:p>
        </w:tc>
      </w:tr>
    </w:tbl>
    <w:p w:rsidR="008945B8" w:rsidRDefault="008945B8" w:rsidP="008945B8">
      <w:pPr>
        <w:rPr>
          <w:szCs w:val="24"/>
        </w:rPr>
      </w:pPr>
    </w:p>
    <w:p w:rsidR="008945B8" w:rsidRPr="003846BB" w:rsidRDefault="008945B8" w:rsidP="008945B8">
      <w:pPr>
        <w:rPr>
          <w:szCs w:val="24"/>
        </w:rPr>
      </w:pPr>
      <w:r w:rsidRPr="003846BB">
        <w:rPr>
          <w:szCs w:val="24"/>
        </w:rPr>
        <w:t xml:space="preserve">Заключение: проба воды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анализы!R36C10"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отвечает</w:t>
      </w:r>
      <w:r w:rsidR="00AA4DB8" w:rsidRPr="003846BB">
        <w:rPr>
          <w:szCs w:val="24"/>
        </w:rPr>
        <w:fldChar w:fldCharType="end"/>
      </w:r>
      <w:r w:rsidRPr="003846BB">
        <w:rPr>
          <w:szCs w:val="24"/>
        </w:rPr>
        <w:t xml:space="preserve"> требованиям </w:t>
      </w:r>
      <w:proofErr w:type="spellStart"/>
      <w:r w:rsidRPr="003846BB">
        <w:rPr>
          <w:szCs w:val="24"/>
        </w:rPr>
        <w:t>СанПиН</w:t>
      </w:r>
      <w:proofErr w:type="spellEnd"/>
      <w:r w:rsidRPr="003846BB">
        <w:rPr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AA4DB8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>
        <w:rPr>
          <w:szCs w:val="24"/>
        </w:rPr>
        <w:instrText xml:space="preserve">Excel.Sheet.8 "E:\\Мои Документы\\СХЕМЫ\\основы\\111\\СХ.xls" "Лабор анализы!R39C10" </w:instrText>
      </w:r>
      <w:r w:rsidRPr="003846BB">
        <w:rPr>
          <w:szCs w:val="24"/>
        </w:rPr>
        <w:instrText xml:space="preserve">\a \t </w:instrText>
      </w:r>
      <w:r>
        <w:rPr>
          <w:szCs w:val="24"/>
        </w:rPr>
        <w:instrText xml:space="preserve"> \* MERGEFORMAT </w:instrText>
      </w:r>
      <w:r w:rsidR="00AA4DB8" w:rsidRPr="003846BB">
        <w:rPr>
          <w:szCs w:val="24"/>
        </w:rPr>
        <w:fldChar w:fldCharType="separate"/>
      </w:r>
      <w:r w:rsidRPr="00A27B66">
        <w:rPr>
          <w:szCs w:val="24"/>
        </w:rPr>
        <w:t>по всем показателям.</w:t>
      </w:r>
      <w:r w:rsidR="00AA4DB8" w:rsidRPr="003846BB">
        <w:rPr>
          <w:szCs w:val="24"/>
        </w:rPr>
        <w:fldChar w:fldCharType="end"/>
      </w:r>
    </w:p>
    <w:p w:rsidR="008945B8" w:rsidRDefault="008945B8" w:rsidP="008945B8">
      <w:pPr>
        <w:pStyle w:val="2"/>
        <w:numPr>
          <w:ilvl w:val="3"/>
          <w:numId w:val="3"/>
        </w:numPr>
        <w:spacing w:after="200" w:line="240" w:lineRule="auto"/>
        <w:rPr>
          <w:lang w:eastAsia="ru-RU"/>
        </w:rPr>
      </w:pPr>
      <w:bookmarkStart w:id="17" w:name="_Toc380482125"/>
      <w:bookmarkStart w:id="18" w:name="_Toc432151184"/>
      <w:r w:rsidRPr="008B111F">
        <w:rPr>
          <w:lang w:eastAsia="ru-RU"/>
        </w:rPr>
        <w:t>Описание состояния и функционирования существующих насосных центра</w:t>
      </w:r>
      <w:r>
        <w:rPr>
          <w:lang w:eastAsia="ru-RU"/>
        </w:rPr>
        <w:t xml:space="preserve">лизованных станций, в том числе оценку </w:t>
      </w:r>
      <w:proofErr w:type="spellStart"/>
      <w:r>
        <w:rPr>
          <w:lang w:eastAsia="ru-RU"/>
        </w:rPr>
        <w:t>энергоэффективности</w:t>
      </w:r>
      <w:proofErr w:type="spellEnd"/>
      <w:r>
        <w:rPr>
          <w:lang w:eastAsia="ru-RU"/>
        </w:rPr>
        <w:t xml:space="preserve"> </w:t>
      </w:r>
      <w:r w:rsidRPr="008B111F">
        <w:rPr>
          <w:lang w:eastAsia="ru-RU"/>
        </w:rPr>
        <w:t xml:space="preserve"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>
        <w:rPr>
          <w:lang w:eastAsia="ru-RU"/>
        </w:rPr>
        <w:t>(давления)</w:t>
      </w:r>
      <w:bookmarkEnd w:id="17"/>
      <w:bookmarkEnd w:id="18"/>
    </w:p>
    <w:p w:rsidR="008945B8" w:rsidRDefault="008945B8" w:rsidP="008945B8">
      <w:r w:rsidRPr="00B0144C">
        <w:t xml:space="preserve">Население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B0144C">
        <w:t xml:space="preserve"> обеспечивается водоснабжением в основном</w:t>
      </w:r>
      <w:r>
        <w:t xml:space="preserve"> за </w:t>
      </w:r>
      <w:r w:rsidRPr="002D636F">
        <w:t xml:space="preserve">счет подземных вод. Забор воды составил: </w:t>
      </w:r>
      <w:r w:rsidR="00AA4DB8" w:rsidRPr="002D636F">
        <w:fldChar w:fldCharType="begin"/>
      </w:r>
      <w:r w:rsidRPr="002D636F">
        <w:instrText xml:space="preserve"> LINK </w:instrText>
      </w:r>
      <w:r>
        <w:instrText xml:space="preserve">Excel.Sheet.8 "E:\\Мои Документы\\СХЕМЫ\\основы\\111\\СХ.xls" Вода!R5C2 </w:instrText>
      </w:r>
      <w:r w:rsidRPr="002D636F">
        <w:instrText xml:space="preserve">\a \t  \* MERGEFORMAT </w:instrText>
      </w:r>
      <w:r w:rsidR="00AA4DB8" w:rsidRPr="002D636F">
        <w:fldChar w:fldCharType="separate"/>
      </w:r>
      <w:r>
        <w:t>48,3</w:t>
      </w:r>
      <w:r w:rsidR="00AA4DB8" w:rsidRPr="002D636F">
        <w:fldChar w:fldCharType="end"/>
      </w:r>
      <w:r w:rsidRPr="002D636F">
        <w:t xml:space="preserve"> тыс</w:t>
      </w:r>
      <w:proofErr w:type="gramStart"/>
      <w:r w:rsidRPr="002D636F">
        <w:t>.к</w:t>
      </w:r>
      <w:proofErr w:type="gramEnd"/>
      <w:r w:rsidRPr="002D636F">
        <w:t xml:space="preserve">уб.м за </w:t>
      </w:r>
      <w:r w:rsidR="00AA4DB8">
        <w:rPr>
          <w:szCs w:val="24"/>
          <w:lang w:eastAsia="ru-RU"/>
        </w:rPr>
        <w:fldChar w:fldCharType="begin"/>
      </w:r>
      <w:r>
        <w:rPr>
          <w:szCs w:val="24"/>
          <w:lang w:eastAsia="ru-RU"/>
        </w:rPr>
        <w:instrText xml:space="preserve"> LINK Excel.Sheet.8 "E:\\Мои Документы\\СХЕМЫ\\основы\\111\\СХ.xls" Вода!R53C5 \a \t  \* MERGEFORMAT </w:instrText>
      </w:r>
      <w:r w:rsidR="00AA4DB8">
        <w:rPr>
          <w:szCs w:val="24"/>
          <w:lang w:eastAsia="ru-RU"/>
        </w:rPr>
        <w:fldChar w:fldCharType="separate"/>
      </w:r>
      <w:r>
        <w:t>2014</w:t>
      </w:r>
      <w:r w:rsidR="00AA4DB8">
        <w:rPr>
          <w:szCs w:val="24"/>
          <w:lang w:eastAsia="ru-RU"/>
        </w:rPr>
        <w:fldChar w:fldCharType="end"/>
      </w:r>
      <w:r w:rsidRPr="002D636F">
        <w:t xml:space="preserve"> год. Водоснабжение осуществляется за счет водоносных комплексов</w:t>
      </w:r>
      <w:r w:rsidRPr="00CB6C90">
        <w:t>. Для этих водоносных комплексов преобладающие дебиты скважин составляют 0,5-</w:t>
      </w:r>
      <w:r w:rsidRPr="003D6602">
        <w:t>1,5</w:t>
      </w:r>
      <w:r>
        <w:t> </w:t>
      </w:r>
      <w:r w:rsidRPr="003D6602">
        <w:t xml:space="preserve">л/сек. </w:t>
      </w:r>
    </w:p>
    <w:p w:rsidR="008945B8" w:rsidRDefault="008945B8" w:rsidP="008945B8">
      <w:pPr>
        <w:rPr>
          <w:szCs w:val="24"/>
          <w:lang w:eastAsia="ru-RU"/>
        </w:rPr>
      </w:pPr>
      <w:r w:rsidRPr="006A69C6">
        <w:rPr>
          <w:szCs w:val="24"/>
          <w:lang w:eastAsia="ru-RU"/>
        </w:rPr>
        <w:t>Характеристика насосного оборудования</w:t>
      </w:r>
      <w:r>
        <w:rPr>
          <w:szCs w:val="24"/>
          <w:lang w:eastAsia="ru-RU"/>
        </w:rPr>
        <w:t xml:space="preserve"> водозаборных устрой</w:t>
      </w:r>
      <w:proofErr w:type="gramStart"/>
      <w:r>
        <w:rPr>
          <w:szCs w:val="24"/>
          <w:lang w:eastAsia="ru-RU"/>
        </w:rPr>
        <w:t>ств</w:t>
      </w:r>
      <w:r w:rsidRPr="006A69C6">
        <w:rPr>
          <w:szCs w:val="24"/>
          <w:lang w:eastAsia="ru-RU"/>
        </w:rPr>
        <w:t xml:space="preserve"> пр</w:t>
      </w:r>
      <w:proofErr w:type="gramEnd"/>
      <w:r w:rsidRPr="006A69C6">
        <w:rPr>
          <w:szCs w:val="24"/>
          <w:lang w:eastAsia="ru-RU"/>
        </w:rPr>
        <w:t>едставлен</w:t>
      </w:r>
      <w:r>
        <w:rPr>
          <w:szCs w:val="24"/>
          <w:lang w:eastAsia="ru-RU"/>
        </w:rPr>
        <w:t>а</w:t>
      </w:r>
      <w:r w:rsidRPr="006A69C6">
        <w:rPr>
          <w:szCs w:val="24"/>
          <w:lang w:eastAsia="ru-RU"/>
        </w:rPr>
        <w:t xml:space="preserve"> в таблице 1.2. </w:t>
      </w:r>
    </w:p>
    <w:p w:rsidR="008945B8" w:rsidRPr="00EE2114" w:rsidRDefault="008945B8" w:rsidP="008945B8">
      <w:proofErr w:type="gramStart"/>
      <w:r w:rsidRPr="006A69C6">
        <w:rPr>
          <w:color w:val="000000"/>
          <w:szCs w:val="24"/>
          <w:shd w:val="clear" w:color="auto" w:fill="FFFFFF"/>
        </w:rPr>
        <w:t>Для регулирования неравномерности водопотребления, хранения ограниченных резервного и противопожарного запасов</w:t>
      </w:r>
      <w:r>
        <w:rPr>
          <w:color w:val="000000"/>
          <w:szCs w:val="24"/>
          <w:shd w:val="clear" w:color="auto" w:fill="FFFFFF"/>
        </w:rPr>
        <w:t xml:space="preserve"> в населенных пунктах</w:t>
      </w:r>
      <w:r w:rsidRPr="006A69C6">
        <w:rPr>
          <w:szCs w:val="24"/>
          <w:lang w:eastAsia="ru-RU"/>
        </w:rPr>
        <w:t xml:space="preserve"> установлен</w:t>
      </w:r>
      <w:r>
        <w:rPr>
          <w:szCs w:val="24"/>
          <w:lang w:eastAsia="ru-RU"/>
        </w:rPr>
        <w:t>ы</w:t>
      </w:r>
      <w:r w:rsidRPr="006A69C6">
        <w:rPr>
          <w:szCs w:val="24"/>
          <w:lang w:eastAsia="ru-RU"/>
        </w:rPr>
        <w:t xml:space="preserve"> водонапорные башни.</w:t>
      </w:r>
      <w:proofErr w:type="gramEnd"/>
      <w:r w:rsidRPr="006A69C6">
        <w:rPr>
          <w:szCs w:val="24"/>
          <w:lang w:eastAsia="ru-RU"/>
        </w:rPr>
        <w:t xml:space="preserve"> </w:t>
      </w:r>
      <w:r w:rsidRPr="007415D9">
        <w:rPr>
          <w:szCs w:val="24"/>
          <w:lang w:eastAsia="ru-RU"/>
        </w:rPr>
        <w:t>Удельное энергопотребление на подачу 1 куб</w:t>
      </w:r>
      <w:proofErr w:type="gramStart"/>
      <w:r w:rsidRPr="007415D9">
        <w:rPr>
          <w:szCs w:val="24"/>
          <w:lang w:eastAsia="ru-RU"/>
        </w:rPr>
        <w:t>.м</w:t>
      </w:r>
      <w:proofErr w:type="gramEnd"/>
      <w:r w:rsidRPr="007415D9">
        <w:rPr>
          <w:szCs w:val="24"/>
          <w:lang w:eastAsia="ru-RU"/>
        </w:rPr>
        <w:t xml:space="preserve"> питьевой воды– </w:t>
      </w:r>
      <w:r w:rsidR="00AA4DB8" w:rsidRPr="007415D9">
        <w:rPr>
          <w:szCs w:val="24"/>
          <w:lang w:eastAsia="ru-RU"/>
        </w:rPr>
        <w:fldChar w:fldCharType="begin"/>
      </w:r>
      <w:r w:rsidRPr="007415D9">
        <w:rPr>
          <w:szCs w:val="24"/>
          <w:lang w:eastAsia="ru-RU"/>
        </w:rPr>
        <w:instrText xml:space="preserve"> LINK </w:instrText>
      </w:r>
      <w:r>
        <w:rPr>
          <w:szCs w:val="24"/>
          <w:lang w:eastAsia="ru-RU"/>
        </w:rPr>
        <w:instrText xml:space="preserve">Excel.Sheet.8 "E:\\Мои Документы\\СХЕМЫ\\основы\\111\\СХ.xls" Вода!R13C2 </w:instrText>
      </w:r>
      <w:r w:rsidRPr="007415D9">
        <w:rPr>
          <w:szCs w:val="24"/>
          <w:lang w:eastAsia="ru-RU"/>
        </w:rPr>
        <w:instrText xml:space="preserve">\a \t  \* MERGEFORMAT </w:instrText>
      </w:r>
      <w:r w:rsidR="00AA4DB8" w:rsidRPr="007415D9">
        <w:rPr>
          <w:szCs w:val="24"/>
          <w:lang w:eastAsia="ru-RU"/>
        </w:rPr>
        <w:fldChar w:fldCharType="separate"/>
      </w:r>
      <w:r>
        <w:t>1,49</w:t>
      </w:r>
      <w:r w:rsidR="00AA4DB8" w:rsidRPr="007415D9">
        <w:rPr>
          <w:szCs w:val="24"/>
          <w:lang w:eastAsia="ru-RU"/>
        </w:rPr>
        <w:fldChar w:fldCharType="end"/>
      </w:r>
      <w:r>
        <w:rPr>
          <w:szCs w:val="24"/>
          <w:lang w:eastAsia="ru-RU"/>
        </w:rPr>
        <w:t> </w:t>
      </w:r>
      <w:proofErr w:type="spellStart"/>
      <w:r w:rsidRPr="007415D9">
        <w:rPr>
          <w:szCs w:val="24"/>
          <w:lang w:eastAsia="ru-RU"/>
        </w:rPr>
        <w:t>кВт.ч</w:t>
      </w:r>
      <w:proofErr w:type="spellEnd"/>
      <w:r w:rsidRPr="007415D9">
        <w:rPr>
          <w:szCs w:val="24"/>
          <w:lang w:eastAsia="ru-RU"/>
        </w:rPr>
        <w:t xml:space="preserve">/куб.м (на </w:t>
      </w:r>
      <w:r w:rsidR="00AA4DB8" w:rsidRPr="007415D9">
        <w:rPr>
          <w:szCs w:val="24"/>
          <w:lang w:eastAsia="ru-RU"/>
        </w:rPr>
        <w:fldChar w:fldCharType="begin"/>
      </w:r>
      <w:r w:rsidRPr="007415D9">
        <w:rPr>
          <w:szCs w:val="24"/>
          <w:lang w:eastAsia="ru-RU"/>
        </w:rPr>
        <w:instrText xml:space="preserve"> LINK </w:instrText>
      </w:r>
      <w:r>
        <w:rPr>
          <w:szCs w:val="24"/>
          <w:lang w:eastAsia="ru-RU"/>
        </w:rPr>
        <w:instrText xml:space="preserve">Excel.Sheet.8 "E:\\Мои Документы\\СХЕМЫ\\основы\\111\\СХ.xls" Вода!R53C5 </w:instrText>
      </w:r>
      <w:r w:rsidRPr="007415D9">
        <w:rPr>
          <w:szCs w:val="24"/>
          <w:lang w:eastAsia="ru-RU"/>
        </w:rPr>
        <w:instrText xml:space="preserve">\a \t  \* MERGEFORMAT </w:instrText>
      </w:r>
      <w:r w:rsidR="00AA4DB8" w:rsidRPr="007415D9">
        <w:rPr>
          <w:szCs w:val="24"/>
          <w:lang w:eastAsia="ru-RU"/>
        </w:rPr>
        <w:fldChar w:fldCharType="separate"/>
      </w:r>
      <w:r>
        <w:t>2014</w:t>
      </w:r>
      <w:r w:rsidR="00AA4DB8" w:rsidRPr="007415D9">
        <w:rPr>
          <w:szCs w:val="24"/>
          <w:lang w:eastAsia="ru-RU"/>
        </w:rPr>
        <w:fldChar w:fldCharType="end"/>
      </w:r>
      <w:r w:rsidRPr="007415D9">
        <w:rPr>
          <w:szCs w:val="24"/>
          <w:lang w:eastAsia="ru-RU"/>
        </w:rPr>
        <w:t xml:space="preserve"> год).</w:t>
      </w:r>
    </w:p>
    <w:p w:rsidR="008945B8" w:rsidRDefault="008945B8" w:rsidP="008945B8">
      <w:pPr>
        <w:pStyle w:val="2"/>
        <w:numPr>
          <w:ilvl w:val="3"/>
          <w:numId w:val="3"/>
        </w:numPr>
        <w:spacing w:after="200" w:line="240" w:lineRule="auto"/>
        <w:rPr>
          <w:lang w:eastAsia="ru-RU"/>
        </w:rPr>
      </w:pPr>
      <w:bookmarkStart w:id="19" w:name="_Toc380482126"/>
      <w:bookmarkStart w:id="20" w:name="_Toc432151185"/>
      <w:r w:rsidRPr="003329DA">
        <w:rPr>
          <w:lang w:eastAsia="ru-RU"/>
        </w:rPr>
        <w:lastRenderedPageBreak/>
        <w:t>Описание состояния и функционирования водопроводных сетей систе</w:t>
      </w:r>
      <w:r>
        <w:rPr>
          <w:lang w:eastAsia="ru-RU"/>
        </w:rPr>
        <w:t>м водоснабжения, включая оценку</w:t>
      </w:r>
      <w:r w:rsidRPr="003329DA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19"/>
      <w:bookmarkEnd w:id="20"/>
    </w:p>
    <w:p w:rsidR="008945B8" w:rsidRDefault="008945B8" w:rsidP="008945B8">
      <w:r w:rsidRPr="00AF076C">
        <w:t xml:space="preserve">Общая протяженность водопроводных сетей – </w:t>
      </w:r>
      <w:r w:rsidR="00AA4DB8">
        <w:fldChar w:fldCharType="begin"/>
      </w:r>
      <w:r>
        <w:instrText xml:space="preserve"> LINK Excel.Sheet.8 "E:\\Мои Документы\\СХЕМЫ\\основы\\111\\СХ.xls" Вода!R7C2 \a \t  \* MERGEFORMAT </w:instrText>
      </w:r>
      <w:r w:rsidR="00AA4DB8">
        <w:fldChar w:fldCharType="separate"/>
      </w:r>
      <w:r>
        <w:t>20,57</w:t>
      </w:r>
      <w:r w:rsidR="00AA4DB8">
        <w:fldChar w:fldCharType="end"/>
      </w:r>
      <w:r w:rsidRPr="00AF076C">
        <w:t xml:space="preserve"> км. Собственником объектов системы водоснабжения является </w:t>
      </w:r>
      <w:r>
        <w:t>А</w:t>
      </w:r>
      <w:r w:rsidRPr="00AF076C">
        <w:t xml:space="preserve">дминистрация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Балахтинского района</w:t>
      </w:r>
      <w:r w:rsidRPr="00AF076C">
        <w:t>. Организацией эксплуатирующей системы ц</w:t>
      </w:r>
      <w:r>
        <w:t xml:space="preserve">ентрализованного водоснабжения </w:t>
      </w:r>
      <w:r w:rsidRPr="00AF076C">
        <w:t xml:space="preserve">является </w:t>
      </w:r>
      <w:r w:rsidR="00AA4DB8">
        <w:fldChar w:fldCharType="begin"/>
      </w:r>
      <w:r>
        <w:instrText xml:space="preserve"> LINK Excel.Sheet.8 "E:\\Мои Документы\\СХЕМЫ\\основы\\111\\СХ.xls" Вода!R11C2 \a \t  \* MERGEFORMAT </w:instrText>
      </w:r>
      <w:r w:rsidR="00AA4DB8">
        <w:fldChar w:fldCharType="separate"/>
      </w:r>
      <w:r>
        <w:t>ООО "ЖКХ Приморье"</w:t>
      </w:r>
      <w:r w:rsidR="00AA4DB8">
        <w:fldChar w:fldCharType="end"/>
      </w:r>
      <w:r w:rsidRPr="00AF076C">
        <w:t>. В частной собственности предприятий водопроводных сетей централизованного водоснабжения нет.</w:t>
      </w:r>
    </w:p>
    <w:p w:rsidR="008945B8" w:rsidRDefault="008945B8" w:rsidP="008945B8">
      <w:r>
        <w:t xml:space="preserve">Характеристика существующих водопроводных сетей приведена в </w:t>
      </w:r>
      <w:r w:rsidRPr="00DC10DD">
        <w:t>таблице 1.</w:t>
      </w:r>
      <w:r>
        <w:t>7</w:t>
      </w:r>
      <w:r w:rsidRPr="00DC10DD">
        <w:t>.</w:t>
      </w:r>
    </w:p>
    <w:p w:rsidR="008945B8" w:rsidRPr="00792A77" w:rsidRDefault="008945B8" w:rsidP="008945B8">
      <w:pPr>
        <w:jc w:val="right"/>
      </w:pPr>
      <w:r w:rsidRPr="00DC10DD">
        <w:t>Таблица 1.</w:t>
      </w:r>
      <w:r>
        <w:t>7</w:t>
      </w:r>
    </w:p>
    <w:tbl>
      <w:tblPr>
        <w:tblW w:w="4730" w:type="pct"/>
        <w:jc w:val="center"/>
        <w:tblLayout w:type="fixed"/>
        <w:tblLook w:val="04A0"/>
      </w:tblPr>
      <w:tblGrid>
        <w:gridCol w:w="1726"/>
        <w:gridCol w:w="2133"/>
        <w:gridCol w:w="1331"/>
        <w:gridCol w:w="1065"/>
        <w:gridCol w:w="2799"/>
      </w:tblGrid>
      <w:tr w:rsidR="008945B8" w:rsidRPr="00381D04" w:rsidTr="008945B8">
        <w:trPr>
          <w:tblHeader/>
          <w:jc w:val="center"/>
        </w:trPr>
        <w:tc>
          <w:tcPr>
            <w:tcW w:w="953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ind w:right="-32"/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 xml:space="preserve">Наименование участка </w:t>
            </w:r>
          </w:p>
        </w:tc>
        <w:tc>
          <w:tcPr>
            <w:tcW w:w="735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 xml:space="preserve">Диаметр водопровода </w:t>
            </w:r>
            <w:proofErr w:type="gramStart"/>
            <w:r w:rsidRPr="00381D04">
              <w:rPr>
                <w:b/>
                <w:sz w:val="20"/>
                <w:szCs w:val="20"/>
              </w:rPr>
              <w:t>мм</w:t>
            </w:r>
            <w:proofErr w:type="gramEnd"/>
            <w:r w:rsidRPr="00381D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Длина участка</w:t>
            </w:r>
          </w:p>
        </w:tc>
        <w:tc>
          <w:tcPr>
            <w:tcW w:w="1546" w:type="pct"/>
            <w:tcMar>
              <w:top w:w="28" w:type="dxa"/>
              <w:bottom w:w="28" w:type="dxa"/>
            </w:tcMar>
            <w:vAlign w:val="center"/>
          </w:tcPr>
          <w:p w:rsidR="008945B8" w:rsidRDefault="008945B8" w:rsidP="008945B8">
            <w:pPr>
              <w:ind w:left="-47"/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 xml:space="preserve">Год ввода в эксплуатацию, </w:t>
            </w:r>
          </w:p>
          <w:p w:rsidR="008945B8" w:rsidRPr="00381D04" w:rsidRDefault="008945B8" w:rsidP="008945B8">
            <w:pPr>
              <w:ind w:left="-47"/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тип трубы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с. Огур</w:t>
            </w: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Водозабор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2500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1970, металл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Гараж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80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350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1970, чугун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Школа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80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1970, чугун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80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1970, чугун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Животноводов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32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1987,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Телевизорная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32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1987,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Борисевича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80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1970, металл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Есенина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80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1970, металл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д. Красный Ключ</w:t>
            </w: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1986,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Кузнечная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1986,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Закалённая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32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2006,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д. Малая Тумна</w:t>
            </w: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Заречная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63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Клубная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63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500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К. Маркса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63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Затонная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63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500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Солнечная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63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2008,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fldChar w:fldCharType="begin"/>
            </w:r>
            <w:r w:rsidR="008945B8" w:rsidRPr="00381D04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Вода!R10C17 \a \t  \* MERGEFORMAT </w:instrText>
            </w:r>
            <w:r w:rsidRPr="00381D04">
              <w:rPr>
                <w:b/>
                <w:sz w:val="20"/>
                <w:szCs w:val="20"/>
              </w:rPr>
              <w:fldChar w:fldCharType="separate"/>
            </w:r>
            <w:r w:rsidR="008945B8" w:rsidRPr="00381D04">
              <w:rPr>
                <w:b/>
                <w:sz w:val="20"/>
                <w:szCs w:val="20"/>
              </w:rPr>
              <w:t>п. Щетинкина</w:t>
            </w:r>
            <w:r w:rsidRPr="00381D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Юбилейная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Ленина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Лесная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90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700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полиэтилен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Солнечная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110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1720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металл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Дружбы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110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3100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металл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 xml:space="preserve">л. </w:t>
            </w:r>
            <w:proofErr w:type="spellStart"/>
            <w:r w:rsidRPr="00381D04">
              <w:rPr>
                <w:sz w:val="20"/>
                <w:szCs w:val="20"/>
              </w:rPr>
              <w:t>Тольяти</w:t>
            </w:r>
            <w:proofErr w:type="spellEnd"/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110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1600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металл</w:t>
            </w:r>
          </w:p>
        </w:tc>
      </w:tr>
      <w:tr w:rsidR="008945B8" w:rsidRPr="00381D04" w:rsidTr="008945B8">
        <w:trPr>
          <w:jc w:val="center"/>
        </w:trPr>
        <w:tc>
          <w:tcPr>
            <w:tcW w:w="9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1D04">
              <w:rPr>
                <w:sz w:val="20"/>
                <w:szCs w:val="20"/>
              </w:rPr>
              <w:t>л. Животноводов</w:t>
            </w:r>
          </w:p>
        </w:tc>
        <w:tc>
          <w:tcPr>
            <w:tcW w:w="7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110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1100</w:t>
            </w:r>
          </w:p>
        </w:tc>
        <w:tc>
          <w:tcPr>
            <w:tcW w:w="15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1968, металл</w:t>
            </w:r>
          </w:p>
        </w:tc>
      </w:tr>
    </w:tbl>
    <w:p w:rsidR="008945B8" w:rsidRDefault="008945B8" w:rsidP="008945B8">
      <w:pPr>
        <w:spacing w:before="120"/>
      </w:pPr>
    </w:p>
    <w:p w:rsidR="008945B8" w:rsidRDefault="008945B8" w:rsidP="008945B8">
      <w:pPr>
        <w:spacing w:before="120"/>
      </w:pPr>
      <w:r w:rsidRPr="00F2235A">
        <w:t>Давление в водопроводной сети составляет 2,5 атмосферы.</w:t>
      </w:r>
    </w:p>
    <w:p w:rsidR="008945B8" w:rsidRPr="00496E6F" w:rsidRDefault="008945B8" w:rsidP="008945B8">
      <w:pPr>
        <w:pStyle w:val="2"/>
        <w:numPr>
          <w:ilvl w:val="3"/>
          <w:numId w:val="3"/>
        </w:numPr>
        <w:spacing w:after="200" w:line="240" w:lineRule="auto"/>
      </w:pPr>
      <w:bookmarkStart w:id="21" w:name="_Toc380482127"/>
      <w:bookmarkStart w:id="22" w:name="_Toc432151186"/>
      <w:r w:rsidRPr="00496E6F">
        <w:t xml:space="preserve">Описание существующих технических и технологических проблем, возникающих при водоснабжении </w:t>
      </w:r>
      <w:r w:rsidR="00AA4DB8">
        <w:rPr>
          <w:rFonts w:cs="Times New Roman"/>
        </w:rPr>
        <w:fldChar w:fldCharType="begin"/>
      </w:r>
      <w:r>
        <w:rPr>
          <w:rFonts w:cs="Times New Roman"/>
        </w:rPr>
        <w:instrText xml:space="preserve"> LINK Excel.Sheet.8 "E:\\Мои Документы\\СХЕМЫ\\основы\\111\\СХ.xls" Вода!R4C2 \a \t  \* MERGEFORMAT </w:instrText>
      </w:r>
      <w:r w:rsidR="00AA4DB8">
        <w:rPr>
          <w:rFonts w:cs="Times New Roman"/>
        </w:rPr>
        <w:fldChar w:fldCharType="separate"/>
      </w:r>
      <w:r>
        <w:t>сельсовета</w:t>
      </w:r>
      <w:r w:rsidR="00AA4DB8">
        <w:rPr>
          <w:rFonts w:cs="Times New Roman"/>
        </w:rPr>
        <w:fldChar w:fldCharType="end"/>
      </w:r>
      <w:r w:rsidRPr="00496E6F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1"/>
      <w:bookmarkEnd w:id="22"/>
    </w:p>
    <w:p w:rsidR="008945B8" w:rsidRPr="003E79C0" w:rsidRDefault="008945B8" w:rsidP="008945B8">
      <w:pPr>
        <w:rPr>
          <w:szCs w:val="24"/>
        </w:rPr>
      </w:pPr>
      <w:r w:rsidRPr="003E79C0">
        <w:rPr>
          <w:szCs w:val="24"/>
        </w:rPr>
        <w:t xml:space="preserve">В настоящее время основными проблемой в водоснабжении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3E79C0">
        <w:rPr>
          <w:szCs w:val="24"/>
        </w:rPr>
        <w:t xml:space="preserve"> являются:</w:t>
      </w:r>
    </w:p>
    <w:p w:rsidR="008945B8" w:rsidRPr="003E79C0" w:rsidRDefault="008945B8" w:rsidP="008945B8">
      <w:pPr>
        <w:pStyle w:val="af2"/>
        <w:numPr>
          <w:ilvl w:val="0"/>
          <w:numId w:val="13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значительный износ сетей водоснабжения, проложенных до 1990 года</w:t>
      </w:r>
      <w:r>
        <w:rPr>
          <w:sz w:val="24"/>
        </w:rPr>
        <w:t xml:space="preserve">, который составляет 60-70 %  и </w:t>
      </w:r>
      <w:r w:rsidRPr="003E79C0">
        <w:rPr>
          <w:sz w:val="24"/>
        </w:rPr>
        <w:t>непрерывно возрастает, что обусловливает ч</w:t>
      </w:r>
      <w:r>
        <w:rPr>
          <w:sz w:val="24"/>
        </w:rPr>
        <w:t xml:space="preserve">астые аварии и как следствие – </w:t>
      </w:r>
      <w:r w:rsidRPr="003E79C0">
        <w:rPr>
          <w:sz w:val="24"/>
        </w:rPr>
        <w:t>загрязнение водопроводной воды;</w:t>
      </w:r>
    </w:p>
    <w:p w:rsidR="008945B8" w:rsidRPr="003E79C0" w:rsidRDefault="008945B8" w:rsidP="008945B8">
      <w:pPr>
        <w:pStyle w:val="af2"/>
        <w:numPr>
          <w:ilvl w:val="0"/>
          <w:numId w:val="13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преждевременный износ насосного оборудования ВЗУ, как следствие неудовлетворительного качества воды;</w:t>
      </w:r>
    </w:p>
    <w:p w:rsidR="008945B8" w:rsidRPr="003E79C0" w:rsidRDefault="008945B8" w:rsidP="008945B8">
      <w:pPr>
        <w:pStyle w:val="af2"/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8945B8" w:rsidRDefault="008945B8" w:rsidP="008945B8">
      <w:pPr>
        <w:pStyle w:val="2"/>
        <w:numPr>
          <w:ilvl w:val="3"/>
          <w:numId w:val="3"/>
        </w:numPr>
        <w:spacing w:after="200"/>
      </w:pPr>
      <w:bookmarkStart w:id="23" w:name="_Toc380482128"/>
      <w:bookmarkStart w:id="24" w:name="_Toc432151187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3"/>
      <w:bookmarkEnd w:id="24"/>
    </w:p>
    <w:p w:rsidR="008945B8" w:rsidRDefault="008945B8" w:rsidP="008945B8">
      <w:r>
        <w:t xml:space="preserve">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отсутствует централизованное горячее водоснабжение.</w:t>
      </w:r>
    </w:p>
    <w:p w:rsidR="008945B8" w:rsidRDefault="008945B8" w:rsidP="008945B8">
      <w:pPr>
        <w:pStyle w:val="2"/>
        <w:numPr>
          <w:ilvl w:val="2"/>
          <w:numId w:val="3"/>
        </w:numPr>
        <w:spacing w:after="200"/>
        <w:ind w:hanging="505"/>
      </w:pPr>
      <w:bookmarkStart w:id="25" w:name="_Toc380482129"/>
      <w:bookmarkStart w:id="26" w:name="_Toc432151188"/>
      <w:r>
        <w:lastRenderedPageBreak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5"/>
      <w:bookmarkEnd w:id="26"/>
    </w:p>
    <w:p w:rsidR="008945B8" w:rsidRDefault="00AA4DB8" w:rsidP="008945B8">
      <w:r>
        <w:fldChar w:fldCharType="begin"/>
      </w:r>
      <w:r w:rsidR="008945B8">
        <w:instrText xml:space="preserve"> LINK Excel.Sheet.8 "E:\\Мои Документы\\СХЕМЫ\\основы\\111\\СХ.xls" Вода!R3C2 \a \t </w:instrText>
      </w:r>
      <w:r>
        <w:fldChar w:fldCharType="separate"/>
      </w:r>
      <w:r w:rsidR="008945B8">
        <w:t>Огурский сельсовет</w:t>
      </w:r>
      <w:r>
        <w:fldChar w:fldCharType="end"/>
      </w:r>
      <w:r w:rsidR="008945B8">
        <w:t xml:space="preserve"> не относится к территории вечномерзлых грунтов. В связи, с чем отсутствуют технические и технологические решения по предотвращению замерзания воды.</w:t>
      </w:r>
    </w:p>
    <w:p w:rsidR="008945B8" w:rsidRDefault="008945B8" w:rsidP="008945B8">
      <w:pPr>
        <w:pStyle w:val="2"/>
        <w:numPr>
          <w:ilvl w:val="2"/>
          <w:numId w:val="3"/>
        </w:numPr>
        <w:spacing w:after="200"/>
        <w:ind w:hanging="505"/>
      </w:pPr>
      <w:bookmarkStart w:id="27" w:name="_Toc380482130"/>
      <w:bookmarkStart w:id="28" w:name="_Toc432151189"/>
      <w:r>
        <w:t>Перечень лиц, владеющих объектами централизованной системой водоснабжения</w:t>
      </w:r>
      <w:bookmarkEnd w:id="27"/>
      <w:bookmarkEnd w:id="28"/>
    </w:p>
    <w:p w:rsidR="008945B8" w:rsidRDefault="008945B8" w:rsidP="008945B8">
      <w:r w:rsidRPr="00F01E8E">
        <w:t xml:space="preserve">Оборудование и сети системы водоснабжения находятся в муниципальной собственности администрации </w:t>
      </w:r>
      <w:r w:rsidR="00AA4DB8">
        <w:fldChar w:fldCharType="begin"/>
      </w:r>
      <w:r>
        <w:instrText xml:space="preserve"> LINK Excel.Sheet.8 "E:\\Мои Документы\\СХЕМЫ\\основы\\111\\СХ.xls" Вода!R1C2 \a \t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F01E8E">
        <w:t>. Сети водоснабжения переданы в безвозмездное пользование</w:t>
      </w:r>
      <w:r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Вода!R11C2 \a \t </w:instrText>
      </w:r>
      <w:r w:rsidR="00AA4DB8">
        <w:fldChar w:fldCharType="separate"/>
      </w:r>
      <w:r>
        <w:t>ООО "ЖКХ Приморье"</w:t>
      </w:r>
      <w:r w:rsidR="00AA4DB8">
        <w:fldChar w:fldCharType="end"/>
      </w:r>
      <w:r w:rsidRPr="00F01E8E">
        <w:t>.</w:t>
      </w:r>
    </w:p>
    <w:p w:rsidR="008945B8" w:rsidRDefault="008945B8" w:rsidP="003112BA">
      <w:pPr>
        <w:spacing w:after="0" w:line="240" w:lineRule="auto"/>
      </w:pPr>
      <w:r w:rsidRPr="00D039D7">
        <w:t>Наличие бесхозяйственных объектов водопровод</w:t>
      </w:r>
      <w:r>
        <w:t xml:space="preserve">ных, канализационных сетей: </w:t>
      </w:r>
      <w:r w:rsidR="00AA4DB8">
        <w:fldChar w:fldCharType="begin"/>
      </w:r>
      <w:r>
        <w:instrText xml:space="preserve"> LINK Excel.Sheet.8 "E:\\Мои Документы\\СХЕМЫ\\основы\\111\\СХ.xls" Вода!R21C2 \a \t </w:instrText>
      </w:r>
      <w:r w:rsidR="00AA4DB8">
        <w:fldChar w:fldCharType="separate"/>
      </w:r>
      <w:r>
        <w:t>отсутствуют</w:t>
      </w:r>
      <w:r w:rsidR="00AA4DB8">
        <w:fldChar w:fldCharType="end"/>
      </w:r>
      <w:r>
        <w:t>.</w:t>
      </w:r>
    </w:p>
    <w:p w:rsidR="008945B8" w:rsidRPr="00337BC2" w:rsidRDefault="008945B8" w:rsidP="008945B8">
      <w:pPr>
        <w:pStyle w:val="2"/>
      </w:pPr>
      <w:bookmarkStart w:id="29" w:name="_Toc380482131"/>
      <w:bookmarkStart w:id="30" w:name="_Toc432151190"/>
      <w:r w:rsidRPr="00337BC2">
        <w:t>НАПРАВЛЕНИЯ РАЗВИТИЯ ЦЕНТРАЛИЗОВАННЫХ СИСТЕМ ВОДОСНАБЖЕНИЯ</w:t>
      </w:r>
      <w:bookmarkEnd w:id="29"/>
      <w:bookmarkEnd w:id="30"/>
    </w:p>
    <w:p w:rsidR="008945B8" w:rsidRDefault="008945B8" w:rsidP="008945B8">
      <w:pPr>
        <w:pStyle w:val="2"/>
        <w:numPr>
          <w:ilvl w:val="2"/>
          <w:numId w:val="3"/>
        </w:numPr>
        <w:spacing w:after="200"/>
      </w:pPr>
      <w:bookmarkStart w:id="31" w:name="_Toc380482132"/>
      <w:bookmarkStart w:id="32" w:name="_Toc432151191"/>
      <w:r>
        <w:t>Основные направления, принципы, задачи и целевые показатели развития централизованных систем водоснабжения</w:t>
      </w:r>
      <w:bookmarkEnd w:id="31"/>
      <w:bookmarkEnd w:id="32"/>
    </w:p>
    <w:p w:rsidR="008945B8" w:rsidRPr="0045458C" w:rsidRDefault="008945B8" w:rsidP="008945B8">
      <w:pPr>
        <w:rPr>
          <w:szCs w:val="24"/>
        </w:rPr>
      </w:pPr>
      <w:r w:rsidRPr="0045458C">
        <w:rPr>
          <w:szCs w:val="24"/>
        </w:rPr>
        <w:t xml:space="preserve">  Раздел «Водоснабжение» схемы водоснабжения и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45458C">
        <w:rPr>
          <w:szCs w:val="24"/>
        </w:rPr>
        <w:t xml:space="preserve"> на период до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Вода!R1C12 \a \t </w:instrText>
      </w:r>
      <w:r w:rsidR="00AA4DB8">
        <w:rPr>
          <w:szCs w:val="24"/>
        </w:rPr>
        <w:fldChar w:fldCharType="separate"/>
      </w:r>
      <w:r>
        <w:t>2025</w:t>
      </w:r>
      <w:r w:rsidR="00AA4DB8">
        <w:rPr>
          <w:szCs w:val="24"/>
        </w:rPr>
        <w:fldChar w:fldCharType="end"/>
      </w:r>
      <w:r w:rsidRPr="0045458C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</w:t>
      </w:r>
      <w:r>
        <w:rPr>
          <w:szCs w:val="24"/>
        </w:rPr>
        <w:t xml:space="preserve">улучшение </w:t>
      </w:r>
      <w:r w:rsidRPr="0045458C">
        <w:rPr>
          <w:szCs w:val="24"/>
        </w:rPr>
        <w:t xml:space="preserve">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8945B8" w:rsidRPr="0045458C" w:rsidRDefault="008945B8" w:rsidP="008945B8">
      <w:pPr>
        <w:rPr>
          <w:szCs w:val="24"/>
        </w:rPr>
      </w:pPr>
      <w:r w:rsidRPr="0045458C">
        <w:rPr>
          <w:szCs w:val="24"/>
        </w:rPr>
        <w:t xml:space="preserve">Принципами развития централизованной системы водоснабжения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45458C">
        <w:rPr>
          <w:szCs w:val="24"/>
        </w:rPr>
        <w:t xml:space="preserve"> являются:</w:t>
      </w:r>
    </w:p>
    <w:p w:rsidR="008945B8" w:rsidRPr="0045458C" w:rsidRDefault="008945B8" w:rsidP="008945B8">
      <w:pPr>
        <w:pStyle w:val="af2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8945B8" w:rsidRPr="0045458C" w:rsidRDefault="008945B8" w:rsidP="008945B8">
      <w:pPr>
        <w:pStyle w:val="af2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 xml:space="preserve">удовлетворение потребности в обеспечении услугой водоснабжения новых объектов строительства; </w:t>
      </w:r>
    </w:p>
    <w:p w:rsidR="008945B8" w:rsidRPr="0045458C" w:rsidRDefault="008945B8" w:rsidP="008945B8">
      <w:pPr>
        <w:pStyle w:val="af2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</w:t>
      </w:r>
      <w:r>
        <w:rPr>
          <w:sz w:val="24"/>
        </w:rPr>
        <w:t xml:space="preserve"> водоснабжения, реализации </w:t>
      </w:r>
      <w:r w:rsidRPr="0045458C">
        <w:rPr>
          <w:sz w:val="24"/>
        </w:rPr>
        <w:t xml:space="preserve">плановых мероприятий, проверки результатов реализации и своевременной корректировки технических решений и мероприятий. </w:t>
      </w:r>
    </w:p>
    <w:p w:rsidR="008945B8" w:rsidRPr="0045458C" w:rsidRDefault="008945B8" w:rsidP="008945B8">
      <w:pPr>
        <w:rPr>
          <w:szCs w:val="24"/>
        </w:rPr>
      </w:pPr>
      <w:r w:rsidRPr="0045458C">
        <w:rPr>
          <w:szCs w:val="24"/>
        </w:rPr>
        <w:t xml:space="preserve">  Основные задачи развития системы водоснабжения: </w:t>
      </w:r>
    </w:p>
    <w:p w:rsidR="008945B8" w:rsidRPr="0045458C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lastRenderedPageBreak/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8945B8" w:rsidRPr="0045458C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замена запорной арматуры на водопроводной сети</w:t>
      </w:r>
      <w:r>
        <w:rPr>
          <w:sz w:val="24"/>
        </w:rPr>
        <w:t xml:space="preserve"> </w:t>
      </w:r>
      <w:r w:rsidRPr="0045458C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8945B8" w:rsidRPr="0045458C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</w:t>
      </w:r>
      <w:r w:rsidR="00AA4DB8">
        <w:fldChar w:fldCharType="begin"/>
      </w:r>
      <w:r>
        <w:instrText xml:space="preserve"> LINK Excel.Sheet.8 "E:\\Мои Документы\\СХЕМЫ\\основы\\111\\СХ.xls" Вода!R1C2 \a \t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45458C">
        <w:rPr>
          <w:sz w:val="24"/>
        </w:rPr>
        <w:t>, не имеющих централизованного водоснабжения с целью обеспечения доступности услуг водоснабжения для всех жителей;</w:t>
      </w:r>
    </w:p>
    <w:p w:rsidR="008945B8" w:rsidRPr="0045458C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8945B8" w:rsidRPr="0045458C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8945B8" w:rsidRPr="0045458C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:rsidR="008945B8" w:rsidRDefault="008945B8" w:rsidP="008945B8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внедрение мероприятий по энергосбережению и повышению энергетической эффективности систем</w:t>
      </w:r>
      <w:r>
        <w:rPr>
          <w:sz w:val="24"/>
        </w:rPr>
        <w:t xml:space="preserve"> </w:t>
      </w:r>
      <w:r w:rsidRPr="0045458C">
        <w:rPr>
          <w:sz w:val="24"/>
        </w:rPr>
        <w:t>водоснабжения,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8945B8" w:rsidRDefault="008945B8" w:rsidP="008945B8">
      <w:r w:rsidRPr="00EA2DA2">
        <w:t>Динамика целевых показателей централизованной системы представлена в таблице</w:t>
      </w:r>
      <w:r>
        <w:t xml:space="preserve"> 1.8.</w:t>
      </w:r>
    </w:p>
    <w:p w:rsidR="008945B8" w:rsidRDefault="008945B8" w:rsidP="008945B8">
      <w:pPr>
        <w:jc w:val="right"/>
      </w:pPr>
    </w:p>
    <w:p w:rsidR="008945B8" w:rsidRDefault="008945B8" w:rsidP="008945B8">
      <w:pPr>
        <w:jc w:val="right"/>
      </w:pPr>
    </w:p>
    <w:p w:rsidR="008945B8" w:rsidRPr="0045458C" w:rsidRDefault="008945B8" w:rsidP="008945B8">
      <w:pPr>
        <w:jc w:val="right"/>
      </w:pPr>
      <w:r>
        <w:t>Таблица 1.8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55"/>
        <w:gridCol w:w="4582"/>
        <w:gridCol w:w="1798"/>
      </w:tblGrid>
      <w:tr w:rsidR="008945B8" w:rsidRPr="00381D04" w:rsidTr="008945B8">
        <w:trPr>
          <w:trHeight w:val="452"/>
          <w:tblHeader/>
        </w:trPr>
        <w:tc>
          <w:tcPr>
            <w:tcW w:w="1619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81" w:type="pct"/>
            <w:gridSpan w:val="2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 xml:space="preserve">Целевые показатели на </w:t>
            </w:r>
            <w:r w:rsidR="00AA4DB8" w:rsidRPr="00381D04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81D04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Вода!R3C10 \a \t  \* MERGEFORMAT </w:instrText>
            </w:r>
            <w:r w:rsidR="00AA4DB8" w:rsidRPr="00381D04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381D04">
              <w:rPr>
                <w:b/>
                <w:sz w:val="20"/>
                <w:szCs w:val="20"/>
              </w:rPr>
              <w:t>2015</w:t>
            </w:r>
            <w:r w:rsidR="00AA4DB8" w:rsidRPr="00381D04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81D0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Вода!R34C7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Вода!R35C7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381D04">
              <w:rPr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Вода!R36C7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18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proofErr w:type="gramStart"/>
            <w:r w:rsidRPr="00381D04">
              <w:rPr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81D04">
              <w:rPr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Вода!R37C7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3. Износ водопроводных сетей (в процентах),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Вода!R38C7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90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Вода!R39C7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Вода!R40C7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90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Вода!R41C7 \a \t  \* MERGEFORMAT </w:instrTex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Вода!R42C7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Вода!R43C7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Вода!R44C7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Вода!R45C7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30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Вода!R46C7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515,31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3. Объем снижения потребления электроэнергии за период реализации Инвестиционной программы (тыс</w:t>
            </w:r>
            <w:proofErr w:type="gramStart"/>
            <w:r w:rsidRPr="00381D04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sz w:val="20"/>
                <w:szCs w:val="20"/>
                <w:lang w:eastAsia="ru-RU"/>
              </w:rPr>
              <w:t>Втч/год)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Вода!R47C7 \a \t  \* MERGEFORMAT </w:instrText>
            </w:r>
            <w:r w:rsidRPr="00381D04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-</w:t>
            </w:r>
            <w:r w:rsidRPr="00381D04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945B8" w:rsidRPr="00072EDE" w:rsidRDefault="008945B8" w:rsidP="008945B8">
      <w:pPr>
        <w:spacing w:after="0" w:line="240" w:lineRule="auto"/>
        <w:rPr>
          <w:lang w:val="en-US"/>
        </w:rPr>
      </w:pPr>
    </w:p>
    <w:p w:rsidR="008945B8" w:rsidRPr="0005799A" w:rsidRDefault="008945B8" w:rsidP="008945B8">
      <w:pPr>
        <w:pStyle w:val="2"/>
        <w:numPr>
          <w:ilvl w:val="2"/>
          <w:numId w:val="3"/>
        </w:numPr>
        <w:spacing w:before="0" w:after="200" w:line="240" w:lineRule="auto"/>
        <w:ind w:hanging="505"/>
      </w:pPr>
      <w:bookmarkStart w:id="33" w:name="_Toc380482133"/>
      <w:bookmarkStart w:id="34" w:name="_Toc432151192"/>
      <w:r w:rsidRPr="0005799A">
        <w:t>Сценарии развития централизованных систем</w:t>
      </w:r>
      <w:r>
        <w:t xml:space="preserve"> водоснабжения в зависимости от </w:t>
      </w:r>
      <w:r w:rsidRPr="0005799A">
        <w:t xml:space="preserve">сценариев развития </w:t>
      </w:r>
      <w:bookmarkEnd w:id="33"/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bookmarkEnd w:id="34"/>
      <w:r w:rsidR="00AA4DB8">
        <w:fldChar w:fldCharType="end"/>
      </w:r>
    </w:p>
    <w:p w:rsidR="008945B8" w:rsidRDefault="008945B8" w:rsidP="008945B8">
      <w:r>
        <w:t>Р</w:t>
      </w:r>
      <w:r w:rsidRPr="00F5641B">
        <w:t>азвитие</w:t>
      </w:r>
      <w:r w:rsidRPr="00A02439">
        <w:t xml:space="preserve"> систем водоснабжения на период до </w:t>
      </w:r>
      <w:r w:rsidR="00AA4DB8">
        <w:fldChar w:fldCharType="begin"/>
      </w:r>
      <w:r>
        <w:instrText xml:space="preserve"> LINK Excel.Sheet.8 "E:\\Мои Документы\\СХЕМЫ\\основы\\111\\СХ.xls" Вода!R1C12 \a \t  \* MERGEFORMAT </w:instrText>
      </w:r>
      <w:r w:rsidR="00AA4DB8">
        <w:fldChar w:fldCharType="separate"/>
      </w:r>
      <w:r>
        <w:t>2025</w:t>
      </w:r>
      <w:r w:rsidR="00AA4DB8">
        <w:fldChar w:fldCharType="end"/>
      </w:r>
      <w:r w:rsidRPr="00A02439">
        <w:t xml:space="preserve"> года учитывает увеличение размера застраиваемой территории</w:t>
      </w:r>
      <w:r>
        <w:t xml:space="preserve">, </w:t>
      </w:r>
      <w:r w:rsidRPr="00A02439">
        <w:t>улучшение качества жизни населения</w:t>
      </w:r>
      <w:r>
        <w:t xml:space="preserve"> и предусматривает:</w:t>
      </w:r>
    </w:p>
    <w:p w:rsidR="008945B8" w:rsidRPr="00FC30AB" w:rsidRDefault="008945B8" w:rsidP="008945B8">
      <w:pPr>
        <w:rPr>
          <w:i/>
        </w:rPr>
      </w:pPr>
      <w:bookmarkStart w:id="35" w:name="_Toc380482134"/>
      <w:r w:rsidRPr="00FC30AB">
        <w:rPr>
          <w:bCs/>
          <w:i/>
        </w:rPr>
        <w:t>1. Система и схема водоснабжения</w:t>
      </w:r>
    </w:p>
    <w:p w:rsidR="008945B8" w:rsidRPr="003D6602" w:rsidRDefault="008945B8" w:rsidP="008945B8">
      <w:pPr>
        <w:pStyle w:val="afe"/>
        <w:spacing w:after="200"/>
      </w:pPr>
      <w:r w:rsidRPr="003D6602">
        <w:t xml:space="preserve">Водоснабжение населённых пунктов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</w:t>
      </w:r>
      <w:r w:rsidRPr="003D6602">
        <w:t xml:space="preserve">будет зависеть от их перспективного развития. Единую централизованную систему водоснабжения </w:t>
      </w:r>
      <w:r>
        <w:t xml:space="preserve">не </w:t>
      </w:r>
      <w:r w:rsidRPr="003D6602">
        <w:t xml:space="preserve">предусматривается развивать </w:t>
      </w:r>
      <w:r>
        <w:t>в сельсовете, ввиду большой удалённости друг от друга</w:t>
      </w:r>
      <w:r w:rsidRPr="003D6602">
        <w:t xml:space="preserve">. Намечается расширение действующих систем водоснабжения – прокладка дополнительных сетей и восстановление недействующих или бурение новых скважин по мере необходимости.   </w:t>
      </w:r>
    </w:p>
    <w:p w:rsidR="008945B8" w:rsidRPr="00E5366F" w:rsidRDefault="008945B8" w:rsidP="008945B8">
      <w:pPr>
        <w:ind w:firstLine="284"/>
      </w:pPr>
      <w:r w:rsidRPr="003D6602">
        <w:t>На основании анализа исходных данных и выполненных расчетов в качестве общего источника питьевого водоснабжения</w:t>
      </w:r>
      <w:r>
        <w:t>,</w:t>
      </w:r>
      <w:r w:rsidRPr="003D6602">
        <w:t xml:space="preserve"> группы перспективных</w:t>
      </w:r>
      <w:r>
        <w:t xml:space="preserve"> </w:t>
      </w:r>
      <w:r w:rsidRPr="003D6602">
        <w:rPr>
          <w:bCs/>
        </w:rPr>
        <w:t>населенных пунктов</w:t>
      </w:r>
      <w:r>
        <w:rPr>
          <w:bCs/>
        </w:rPr>
        <w:t>,</w:t>
      </w:r>
      <w:r w:rsidRPr="003D6602">
        <w:rPr>
          <w:bCs/>
        </w:rPr>
        <w:t xml:space="preserve"> приняты</w:t>
      </w:r>
      <w:r w:rsidRPr="003D6602">
        <w:t xml:space="preserve"> подземные воды, забираемые из артезианских скважин. Водопровод - хозяйственно-питьевого, производственного</w:t>
      </w:r>
      <w:r>
        <w:t xml:space="preserve"> и противопожарного назначения. Предусмотрен</w:t>
      </w:r>
      <w:r w:rsidRPr="00E5366F">
        <w:rPr>
          <w:rFonts w:eastAsia="Times New Roman"/>
          <w:lang w:eastAsia="ru-RU"/>
        </w:rPr>
        <w:t xml:space="preserve"> тампонаж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горизонта.</w:t>
      </w:r>
    </w:p>
    <w:p w:rsidR="008945B8" w:rsidRDefault="008945B8" w:rsidP="008945B8">
      <w:r>
        <w:t>В</w:t>
      </w:r>
      <w:r w:rsidRPr="003D6602">
        <w:t>одоснабжени</w:t>
      </w:r>
      <w:r>
        <w:t>е</w:t>
      </w:r>
      <w:r w:rsidRPr="003D6602">
        <w:t xml:space="preserve"> перспективных населенных пунктов</w:t>
      </w:r>
      <w:r>
        <w:t>: вода,</w:t>
      </w:r>
      <w:r w:rsidRPr="003D6602">
        <w:t xml:space="preserve"> забираемая из подземного горизонта, под напором </w:t>
      </w:r>
      <w:proofErr w:type="spellStart"/>
      <w:r w:rsidRPr="003D6602">
        <w:t>погруж</w:t>
      </w:r>
      <w:r>
        <w:t>ных</w:t>
      </w:r>
      <w:proofErr w:type="spellEnd"/>
      <w:r>
        <w:t xml:space="preserve"> насосов от скважин подается</w:t>
      </w:r>
      <w:r w:rsidRPr="003D6602">
        <w:t xml:space="preserve"> в распределительную сеть и водонапорную башню. В баке водонапорной башни рекомендовано хранить регулирующий и пожарный объем воды, необходимый для внутреннего пожаротушения в течение 1 часа.</w:t>
      </w:r>
    </w:p>
    <w:p w:rsidR="008945B8" w:rsidRPr="00E5366F" w:rsidRDefault="008945B8" w:rsidP="008945B8">
      <w:r w:rsidRPr="00E5366F">
        <w:t>При оборудовании арт</w:t>
      </w:r>
      <w:r>
        <w:t xml:space="preserve">езианских </w:t>
      </w:r>
      <w:r w:rsidRPr="00E5366F">
        <w:t xml:space="preserve">скважин (фильтры, защитные сетки, детали насосов и др.) используются материалы, реагенты и малогабаритные </w:t>
      </w:r>
      <w:r w:rsidRPr="00E5366F">
        <w:lastRenderedPageBreak/>
        <w:t>очистные устройства, разрешенные Минздравом России для применения в практике хозяйственно-питьевого водоснабжения. Оголовок трубчатого колодца должен быть выше поверхности земли на 0,8-</w:t>
      </w:r>
      <w:smartTag w:uri="urn:schemas-microsoft-com:office:smarttags" w:element="metricconverter">
        <w:smartTagPr>
          <w:attr w:name="ProductID" w:val="1,0 м"/>
        </w:smartTagPr>
        <w:r w:rsidRPr="00E5366F">
          <w:t>1,0 м</w:t>
        </w:r>
      </w:smartTag>
      <w:r w:rsidRPr="00E5366F">
        <w:t xml:space="preserve">. Вокруг оголовка колодца устраиваются </w:t>
      </w:r>
      <w:proofErr w:type="spellStart"/>
      <w:r w:rsidRPr="00E5366F">
        <w:t>отмостки</w:t>
      </w:r>
      <w:proofErr w:type="spellEnd"/>
      <w:r w:rsidRPr="00E5366F">
        <w:t xml:space="preserve">. Забор воды из существующих </w:t>
      </w:r>
      <w:r>
        <w:t>родников</w:t>
      </w:r>
      <w:r w:rsidRPr="00E5366F">
        <w:t xml:space="preserve"> должен осуществляться через дно</w:t>
      </w:r>
      <w:r>
        <w:t xml:space="preserve"> </w:t>
      </w:r>
      <w:proofErr w:type="spellStart"/>
      <w:r w:rsidRPr="00E5366F">
        <w:t>каптажной</w:t>
      </w:r>
      <w:proofErr w:type="spellEnd"/>
      <w:r w:rsidRPr="00E5366F">
        <w:t xml:space="preserve"> камеры. Камеры восходящих</w:t>
      </w:r>
      <w:r>
        <w:t xml:space="preserve"> родников оборудуются глиняным «замком»</w:t>
      </w:r>
      <w:r w:rsidRPr="00E5366F">
        <w:t xml:space="preserve"> по всему периметру стен. Материалом стен может быть бетон, кирпич</w:t>
      </w:r>
      <w:r>
        <w:t xml:space="preserve"> или дерево определенных пород.</w:t>
      </w:r>
      <w:r w:rsidRPr="00E5366F">
        <w:t xml:space="preserve"> </w:t>
      </w:r>
      <w:proofErr w:type="spellStart"/>
      <w:proofErr w:type="gramStart"/>
      <w:r w:rsidRPr="00E5366F">
        <w:t>Каптажные</w:t>
      </w:r>
      <w:proofErr w:type="spellEnd"/>
      <w:r w:rsidRPr="00E5366F">
        <w:t xml:space="preserve"> камеры должны иметь горловину с люком и крышкой, оборудованы водозаборной и переливной трубами, иметь трубу опорожнения диаметром не менее </w:t>
      </w:r>
      <w:smartTag w:uri="urn:schemas-microsoft-com:office:smarttags" w:element="metricconverter">
        <w:smartTagPr>
          <w:attr w:name="ProductID" w:val="100 мм"/>
        </w:smartTagPr>
        <w:r w:rsidRPr="00E5366F">
          <w:t>100 мм</w:t>
        </w:r>
      </w:smartTag>
      <w:r w:rsidRPr="00E5366F">
        <w:t>, вентиляционную трубу и должны быть помещены в специальные наземные сооружения в виде павильона или будки.</w:t>
      </w:r>
      <w:proofErr w:type="gramEnd"/>
      <w:r w:rsidRPr="00E5366F">
        <w:t xml:space="preserve"> Территория вокруг каптажа должна быть ограждена.  Горловина </w:t>
      </w:r>
      <w:proofErr w:type="spellStart"/>
      <w:r w:rsidRPr="00E5366F">
        <w:t>каптажной</w:t>
      </w:r>
      <w:proofErr w:type="spellEnd"/>
      <w:r w:rsidRPr="00E5366F">
        <w:t xml:space="preserve"> камеры должна быть утеплена и возвышаться над поверхностью земли не менее чем на </w:t>
      </w:r>
      <w:smartTag w:uri="urn:schemas-microsoft-com:office:smarttags" w:element="metricconverter">
        <w:smartTagPr>
          <w:attr w:name="ProductID" w:val="0,8 м"/>
        </w:smartTagPr>
        <w:r w:rsidRPr="00E5366F">
          <w:t>0,8 м</w:t>
        </w:r>
      </w:smartTag>
      <w:r w:rsidRPr="00E5366F">
        <w:t xml:space="preserve">. Для защиты </w:t>
      </w:r>
      <w:proofErr w:type="spellStart"/>
      <w:r w:rsidRPr="00E5366F">
        <w:t>каптажной</w:t>
      </w:r>
      <w:proofErr w:type="spellEnd"/>
      <w:r w:rsidRPr="00E5366F">
        <w:t xml:space="preserve"> камеры от затопления поверхностными водами должны быть оборудованы </w:t>
      </w:r>
      <w:proofErr w:type="spellStart"/>
      <w:r w:rsidRPr="00E5366F">
        <w:t>отмостки</w:t>
      </w:r>
      <w:proofErr w:type="spellEnd"/>
      <w:r w:rsidRPr="00E5366F">
        <w:t xml:space="preserve"> из кирпича, бетона или асфальта с уклоном в сторону водоотводной канавы. 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</w:t>
      </w:r>
      <w:proofErr w:type="spellStart"/>
      <w:r w:rsidRPr="00E5366F">
        <w:t>каптажную</w:t>
      </w:r>
      <w:proofErr w:type="spellEnd"/>
      <w:r w:rsidRPr="00E5366F">
        <w:t xml:space="preserve"> камеру.</w:t>
      </w:r>
    </w:p>
    <w:p w:rsidR="008945B8" w:rsidRPr="003D6602" w:rsidRDefault="008945B8" w:rsidP="008945B8">
      <w:r w:rsidRPr="003D6602">
        <w:t xml:space="preserve">В небольших населенных пунктах с усадебной застройкой водоснабжение сохраняется </w:t>
      </w:r>
      <w:r>
        <w:t xml:space="preserve">   </w:t>
      </w:r>
      <w:r w:rsidRPr="003D6602">
        <w:t xml:space="preserve">на </w:t>
      </w:r>
      <w:r>
        <w:t>1-ю</w:t>
      </w:r>
      <w:r w:rsidRPr="003D6602">
        <w:t xml:space="preserve"> очередь строительства</w:t>
      </w:r>
      <w:r>
        <w:t xml:space="preserve"> (</w:t>
      </w:r>
      <w:r w:rsidR="00AA4DB8">
        <w:fldChar w:fldCharType="begin"/>
      </w:r>
      <w:r>
        <w:instrText xml:space="preserve"> LINK Excel.Sheet.8 "E:\\Мои Документы\\СХЕМЫ\\основы\\111\\СХ.xls" Вода!R1C11 \a \t  \* MERGEFORMAT </w:instrText>
      </w:r>
      <w:r w:rsidR="00AA4DB8">
        <w:fldChar w:fldCharType="separate"/>
      </w:r>
      <w:r>
        <w:t>2019</w:t>
      </w:r>
      <w:r w:rsidR="00AA4DB8">
        <w:fldChar w:fldCharType="end"/>
      </w:r>
      <w:r>
        <w:t xml:space="preserve"> год)</w:t>
      </w:r>
      <w:r w:rsidRPr="003D6602">
        <w:t xml:space="preserve"> и расчетный срок</w:t>
      </w:r>
      <w:r>
        <w:t xml:space="preserve"> (</w:t>
      </w:r>
      <w:r w:rsidR="00AA4DB8">
        <w:fldChar w:fldCharType="begin"/>
      </w:r>
      <w:r>
        <w:instrText xml:space="preserve"> LINK Excel.Sheet.8 "E:\\Мои Документы\\СХЕМЫ\\основы\\111\\СХ.xls" Вода!R1C12 \a \t  \* MERGEFORMAT </w:instrText>
      </w:r>
      <w:r w:rsidR="00AA4DB8">
        <w:fldChar w:fldCharType="separate"/>
      </w:r>
      <w:r>
        <w:t>2025</w:t>
      </w:r>
      <w:r w:rsidR="00AA4DB8">
        <w:fldChar w:fldCharType="end"/>
      </w:r>
      <w:r>
        <w:t xml:space="preserve"> год)</w:t>
      </w:r>
      <w:r w:rsidRPr="003D6602">
        <w:t xml:space="preserve"> от шахтных колодцев. 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8945B8" w:rsidRPr="00FC30AB" w:rsidRDefault="008945B8" w:rsidP="008945B8">
      <w:pPr>
        <w:ind w:left="705"/>
        <w:rPr>
          <w:bCs/>
          <w:i/>
        </w:rPr>
      </w:pPr>
      <w:r w:rsidRPr="00FC30AB">
        <w:rPr>
          <w:bCs/>
          <w:i/>
        </w:rPr>
        <w:t>2. Водопроводные сети</w:t>
      </w:r>
    </w:p>
    <w:p w:rsidR="008945B8" w:rsidRPr="003D6602" w:rsidRDefault="008945B8" w:rsidP="008945B8">
      <w:pPr>
        <w:ind w:firstLine="705"/>
      </w:pPr>
      <w:r>
        <w:t>Магистральные</w:t>
      </w:r>
      <w:r w:rsidRPr="003D6602">
        <w:t xml:space="preserve"> водопроводные сети выполняются из полиэтиленовых труб высокой плотности, рассчитанных на </w:t>
      </w:r>
      <w:proofErr w:type="spellStart"/>
      <w:r w:rsidRPr="003D6602">
        <w:t>Р</w:t>
      </w:r>
      <w:r w:rsidRPr="003D6602">
        <w:rPr>
          <w:vertAlign w:val="subscript"/>
        </w:rPr>
        <w:t>у</w:t>
      </w:r>
      <w:proofErr w:type="spellEnd"/>
      <w:r w:rsidRPr="003D6602">
        <w:t xml:space="preserve"> = 1,0 МПа. Диаметр магистральных трубопроводов составляет: </w:t>
      </w:r>
      <w:proofErr w:type="gramStart"/>
      <w:r w:rsidRPr="003D6602">
        <w:rPr>
          <w:lang w:val="en-US"/>
        </w:rPr>
        <w:t>d</w:t>
      </w:r>
      <w:proofErr w:type="gramEnd"/>
      <w:r w:rsidRPr="003D6602">
        <w:rPr>
          <w:vertAlign w:val="subscript"/>
        </w:rPr>
        <w:t>У</w:t>
      </w:r>
      <w:r>
        <w:t> </w:t>
      </w:r>
      <w:r w:rsidRPr="003D6602">
        <w:t>110</w:t>
      </w:r>
      <w:r>
        <w:t xml:space="preserve"> мм. Диаметр остальных участков составляет: </w:t>
      </w:r>
      <w:proofErr w:type="gramStart"/>
      <w:r w:rsidRPr="003D6602">
        <w:rPr>
          <w:lang w:val="en-US"/>
        </w:rPr>
        <w:t>d</w:t>
      </w:r>
      <w:proofErr w:type="gramEnd"/>
      <w:r w:rsidRPr="003D6602">
        <w:rPr>
          <w:vertAlign w:val="subscript"/>
        </w:rPr>
        <w:t>У</w:t>
      </w:r>
      <w:r>
        <w:rPr>
          <w:vertAlign w:val="subscript"/>
        </w:rPr>
        <w:t xml:space="preserve"> </w:t>
      </w:r>
      <w:r w:rsidRPr="003D6602">
        <w:t xml:space="preserve">63 – </w:t>
      </w:r>
      <w:smartTag w:uri="urn:schemas-microsoft-com:office:smarttags" w:element="metricconverter">
        <w:smartTagPr>
          <w:attr w:name="ProductID" w:val="90 мм"/>
        </w:smartTagPr>
        <w:r w:rsidRPr="003D6602">
          <w:t>90 мм</w:t>
        </w:r>
      </w:smartTag>
      <w:r w:rsidRPr="003D6602">
        <w:t>.</w:t>
      </w:r>
      <w:r>
        <w:t xml:space="preserve"> </w:t>
      </w:r>
      <w:r w:rsidRPr="003D6602">
        <w:t>Продолжительность эксплуа</w:t>
      </w:r>
      <w:r>
        <w:t>тации указанных труб определена</w:t>
      </w:r>
      <w:r w:rsidRPr="003D6602">
        <w:t xml:space="preserve"> в 50 – 60 лет.</w:t>
      </w:r>
    </w:p>
    <w:p w:rsidR="008945B8" w:rsidRPr="003D6602" w:rsidRDefault="008945B8" w:rsidP="008945B8">
      <w:pPr>
        <w:ind w:firstLine="705"/>
      </w:pPr>
      <w:r w:rsidRPr="003D6602">
        <w:t>Водоразборные колонки предусматривается оставить на существующих участках водопровода.</w:t>
      </w:r>
    </w:p>
    <w:p w:rsidR="008945B8" w:rsidRPr="003D6602" w:rsidRDefault="008945B8" w:rsidP="008945B8">
      <w:pPr>
        <w:ind w:firstLine="705"/>
      </w:pPr>
      <w:r w:rsidRPr="003D6602">
        <w:lastRenderedPageBreak/>
        <w:t xml:space="preserve">На сети водопровода устраиваются железобетонные колодцы для установки </w:t>
      </w:r>
      <w:r>
        <w:t>запорной, выпускной и воздушной</w:t>
      </w:r>
      <w:r w:rsidRPr="003D6602">
        <w:t xml:space="preserve"> (при необходимости) арматуры.</w:t>
      </w:r>
    </w:p>
    <w:p w:rsidR="008945B8" w:rsidRPr="00FC30AB" w:rsidRDefault="008945B8" w:rsidP="008945B8">
      <w:pPr>
        <w:ind w:left="705"/>
        <w:rPr>
          <w:bCs/>
          <w:i/>
        </w:rPr>
      </w:pPr>
      <w:r w:rsidRPr="00FC30AB">
        <w:rPr>
          <w:bCs/>
          <w:i/>
        </w:rPr>
        <w:t>3. Противопожарные мероприятия</w:t>
      </w:r>
    </w:p>
    <w:p w:rsidR="008945B8" w:rsidRPr="003D6602" w:rsidRDefault="008945B8" w:rsidP="008945B8">
      <w:pPr>
        <w:ind w:firstLine="705"/>
      </w:pPr>
      <w:r w:rsidRPr="003D6602">
        <w:t>К установке рекомендуются пожарные резервуары емкостью 50, 100 м</w:t>
      </w:r>
      <w:r w:rsidRPr="000F4521">
        <w:rPr>
          <w:vertAlign w:val="superscript"/>
        </w:rPr>
        <w:t>3</w:t>
      </w:r>
      <w:r>
        <w:t>, установленные попарно (</w:t>
      </w:r>
      <w:r w:rsidRPr="003D6602">
        <w:t>при этом в каждом из них должно храниться не менее половины объема воды) с радиусом действия 100-150</w:t>
      </w:r>
      <w:r>
        <w:t xml:space="preserve"> </w:t>
      </w:r>
      <w:r w:rsidRPr="003D6602">
        <w:t xml:space="preserve">м при тушении пожара </w:t>
      </w:r>
      <w:proofErr w:type="spellStart"/>
      <w:r w:rsidRPr="003D6602">
        <w:t>мотопомпами</w:t>
      </w:r>
      <w:proofErr w:type="spellEnd"/>
      <w:r w:rsidRPr="003D6602">
        <w:t>, 150-200</w:t>
      </w:r>
      <w:r>
        <w:t xml:space="preserve"> </w:t>
      </w:r>
      <w:r w:rsidRPr="003D6602">
        <w:t xml:space="preserve">м – при наличии автонасосов. </w:t>
      </w:r>
    </w:p>
    <w:p w:rsidR="008945B8" w:rsidRPr="003D6602" w:rsidRDefault="008945B8" w:rsidP="008945B8">
      <w:pPr>
        <w:ind w:firstLine="705"/>
      </w:pPr>
      <w:r>
        <w:t>Для</w:t>
      </w:r>
      <w:r w:rsidRPr="003D6602">
        <w:t xml:space="preserve"> остальных небольших населенных пунктов</w:t>
      </w:r>
      <w:r>
        <w:t>,</w:t>
      </w:r>
      <w:r w:rsidRPr="003D6602">
        <w:t xml:space="preserve"> </w:t>
      </w:r>
      <w:proofErr w:type="gramStart"/>
      <w:r w:rsidRPr="003D6602">
        <w:t>возможно</w:t>
      </w:r>
      <w:proofErr w:type="gramEnd"/>
      <w:r w:rsidRPr="003D6602">
        <w:t xml:space="preserve"> предусмотреть</w:t>
      </w:r>
      <w:r>
        <w:t>,</w:t>
      </w:r>
      <w:r w:rsidRPr="003D6602">
        <w:t xml:space="preserve"> систему наружного пожарот</w:t>
      </w:r>
      <w:r>
        <w:t>ушения из открытых водоемов или</w:t>
      </w:r>
      <w:r w:rsidRPr="003D6602">
        <w:t xml:space="preserve"> водотоков с устройством пирсов с организацией свободного подъезда пожарных машин в любое время года.</w:t>
      </w:r>
    </w:p>
    <w:p w:rsidR="008945B8" w:rsidRPr="003D6602" w:rsidRDefault="008945B8" w:rsidP="008945B8">
      <w:pPr>
        <w:ind w:firstLine="705"/>
      </w:pPr>
      <w:r w:rsidRPr="003D6602">
        <w:t xml:space="preserve">Внутреннее пожаротушение в зданиях общественно-коммунального назначения осуществляется от систем </w:t>
      </w:r>
      <w:r>
        <w:t>внутреннего водопровода зданий,</w:t>
      </w:r>
      <w:r w:rsidRPr="003D6602">
        <w:t xml:space="preserve"> через установленные пожарные краны с цапкой и шланги (пожарные рукава).</w:t>
      </w:r>
    </w:p>
    <w:p w:rsidR="008945B8" w:rsidRPr="00AE1892" w:rsidRDefault="008945B8" w:rsidP="008945B8">
      <w:pPr>
        <w:pStyle w:val="2"/>
        <w:ind w:left="788" w:hanging="431"/>
        <w:rPr>
          <w:szCs w:val="22"/>
        </w:rPr>
      </w:pPr>
      <w:bookmarkStart w:id="36" w:name="_Toc432151193"/>
      <w:r w:rsidRPr="00AE1892">
        <w:t>БАЛАНС ВОДОСНАБЖЕНИЯ И ПОТРЕБЛЕНИЯ ГОРЯЧЕЙ, ПИТЬЕВОЙ, ТЕХНИЧЕСКОЙ ВОДЫ</w:t>
      </w:r>
      <w:bookmarkEnd w:id="35"/>
      <w:bookmarkEnd w:id="36"/>
    </w:p>
    <w:p w:rsidR="008945B8" w:rsidRPr="00F93CC0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37" w:name="_Toc360699221"/>
      <w:bookmarkStart w:id="38" w:name="_Toc360699607"/>
      <w:bookmarkStart w:id="39" w:name="_Toc360699993"/>
      <w:bookmarkStart w:id="40" w:name="_Toc380482135"/>
      <w:bookmarkStart w:id="41" w:name="_Toc432151194"/>
      <w:r w:rsidRPr="00F93CC0">
        <w:t xml:space="preserve">Общий баланс подачи и реализации воды, включая оценку </w:t>
      </w:r>
      <w:r>
        <w:t xml:space="preserve">и анализ структурных </w:t>
      </w:r>
      <w:r w:rsidRPr="00F93CC0">
        <w:t>составляющих неучтенных расходов и потерь воды при ее производстве и транспортировке</w:t>
      </w:r>
      <w:bookmarkEnd w:id="37"/>
      <w:bookmarkEnd w:id="38"/>
      <w:bookmarkEnd w:id="39"/>
      <w:bookmarkEnd w:id="40"/>
      <w:bookmarkEnd w:id="41"/>
    </w:p>
    <w:p w:rsidR="008945B8" w:rsidRDefault="008945B8" w:rsidP="008945B8">
      <w:r>
        <w:t>Общий в</w:t>
      </w:r>
      <w:r w:rsidRPr="00781D6E">
        <w:t xml:space="preserve">одный баланс подачи и реализации воды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представлен</w:t>
      </w:r>
      <w:r w:rsidRPr="00781D6E">
        <w:t xml:space="preserve"> в </w:t>
      </w:r>
      <w:r>
        <w:t>т</w:t>
      </w:r>
      <w:r w:rsidRPr="00781D6E">
        <w:t xml:space="preserve">аблице </w:t>
      </w:r>
      <w:r>
        <w:t>1.9.</w:t>
      </w:r>
    </w:p>
    <w:p w:rsidR="008945B8" w:rsidRDefault="008945B8" w:rsidP="008945B8">
      <w:pPr>
        <w:jc w:val="right"/>
      </w:pPr>
      <w:r w:rsidRPr="00F12116">
        <w:t xml:space="preserve">Таблица </w:t>
      </w:r>
      <w:r>
        <w:t>1</w:t>
      </w:r>
      <w:r w:rsidRPr="00F12116">
        <w:t>.</w:t>
      </w:r>
      <w:r>
        <w:t>9</w:t>
      </w:r>
    </w:p>
    <w:tbl>
      <w:tblPr>
        <w:tblW w:w="4729" w:type="pct"/>
        <w:jc w:val="center"/>
        <w:tblInd w:w="-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8"/>
        <w:gridCol w:w="1372"/>
        <w:gridCol w:w="1372"/>
      </w:tblGrid>
      <w:tr w:rsidR="008945B8" w:rsidRPr="00381D04" w:rsidTr="008945B8">
        <w:trPr>
          <w:trHeight w:val="20"/>
          <w:tblHeader/>
          <w:jc w:val="center"/>
        </w:trPr>
        <w:tc>
          <w:tcPr>
            <w:tcW w:w="348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Вода!R53C4 \a \t  \* MERGEFORMAT </w:instrText>
            </w: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b/>
                <w:sz w:val="20"/>
                <w:szCs w:val="20"/>
              </w:rPr>
              <w:t>2013</w:t>
            </w: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945B8"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Вода!R53C5 \a \t  \* MERGEFORMAT </w:instrText>
            </w: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b/>
                <w:sz w:val="20"/>
                <w:szCs w:val="20"/>
              </w:rPr>
              <w:t>2014</w:t>
            </w:r>
            <w:r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945B8"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поднятой воды,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Вода!R54C4 \a \t 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41,52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Вода!R54C5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48,30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Вода!R55C4 \a \t 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41,52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Вода!R55C5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48,30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воды всего, в том числе по потребителям,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уб.м: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Вода!R56C4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41,52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Вода!R56C5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48,30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населению,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Вода!R57C4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21,88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Вода!R57C5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26,10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бюджетные организации,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Вода!R58C4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0,00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Вода!R58C5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0,00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прочие потребители,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Вода!R59C4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9,04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Вода!R59C5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11,60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потери, тыс</w:t>
            </w:r>
            <w:proofErr w:type="gramStart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Вода!R60C4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10,60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Вода!R60C5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10,60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945B8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42" w:name="_Toc380482136"/>
      <w:bookmarkStart w:id="43" w:name="_Toc432151195"/>
      <w:r w:rsidRPr="00873C33">
        <w:lastRenderedPageBreak/>
        <w:t>Территориальный водный баланс подачи воды по зонам действия</w:t>
      </w:r>
      <w:r>
        <w:t xml:space="preserve"> водопроводных сооружений (годовой и в сутки максимального водопотребления)</w:t>
      </w:r>
      <w:bookmarkEnd w:id="42"/>
      <w:bookmarkEnd w:id="43"/>
    </w:p>
    <w:p w:rsidR="008945B8" w:rsidRDefault="008945B8" w:rsidP="008945B8">
      <w:r>
        <w:t xml:space="preserve">Фактическое потребление воды в </w:t>
      </w:r>
      <w:r w:rsidR="00AA4DB8">
        <w:fldChar w:fldCharType="begin"/>
      </w:r>
      <w:r>
        <w:instrText xml:space="preserve"> LINK Excel.Sheet.8 "E:\\Мои Документы\\СХЕМЫ\\основы\\111\\СХ.xls" Вода!R1C10 \a \t </w:instrText>
      </w:r>
      <w:r w:rsidR="00AA4DB8">
        <w:fldChar w:fldCharType="separate"/>
      </w:r>
      <w:r>
        <w:t>2014</w:t>
      </w:r>
      <w:r w:rsidR="00AA4DB8">
        <w:fldChar w:fldCharType="end"/>
      </w:r>
      <w:r>
        <w:t xml:space="preserve"> году составило </w:t>
      </w:r>
      <w:r w:rsidR="00AA4DB8">
        <w:fldChar w:fldCharType="begin"/>
      </w:r>
      <w:r>
        <w:instrText xml:space="preserve"> LINK Excel.Sheet.8 "E:\\Мои Документы\\СХЕМЫ\\основы\\111\\СХ.xls" Вода!R5C2 \a \t </w:instrText>
      </w:r>
      <w:r w:rsidR="00AA4DB8">
        <w:fldChar w:fldCharType="separate"/>
      </w:r>
      <w:r>
        <w:t>48,3</w:t>
      </w:r>
      <w:r w:rsidR="00AA4DB8">
        <w:fldChar w:fldCharType="end"/>
      </w:r>
      <w:r>
        <w:t xml:space="preserve"> тыс</w:t>
      </w:r>
      <w:proofErr w:type="gramStart"/>
      <w:r>
        <w:t>.к</w:t>
      </w:r>
      <w:proofErr w:type="gramEnd"/>
      <w:r>
        <w:t xml:space="preserve">уб.м/год, в средние сутки </w:t>
      </w:r>
      <w:r w:rsidR="00AA4DB8">
        <w:fldChar w:fldCharType="begin"/>
      </w:r>
      <w:r>
        <w:instrText xml:space="preserve"> LINK Excel.Sheet.8 "E:\\Мои Документы\\СХЕМЫ\\основы\\111\\СХ.xls" Вода!R15C2 \a \t </w:instrText>
      </w:r>
      <w:r w:rsidR="00AA4DB8">
        <w:fldChar w:fldCharType="separate"/>
      </w:r>
      <w:r>
        <w:t>132,33</w:t>
      </w:r>
      <w:r w:rsidR="00AA4DB8">
        <w:fldChar w:fldCharType="end"/>
      </w:r>
      <w:r>
        <w:t xml:space="preserve"> куб.м/</w:t>
      </w:r>
      <w:proofErr w:type="spellStart"/>
      <w:r>
        <w:t>сут</w:t>
      </w:r>
      <w:proofErr w:type="spellEnd"/>
      <w:r>
        <w:t xml:space="preserve">, </w:t>
      </w:r>
      <w:r w:rsidRPr="00C16AB6">
        <w:t xml:space="preserve">в сутки максимального </w:t>
      </w:r>
      <w:proofErr w:type="spellStart"/>
      <w:r w:rsidRPr="00C16AB6">
        <w:t>водоразбора</w:t>
      </w:r>
      <w:proofErr w:type="spellEnd"/>
      <w:r w:rsidRPr="00C16AB6"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Вода!R16C2 \a \t </w:instrText>
      </w:r>
      <w:r w:rsidR="00AA4DB8">
        <w:fldChar w:fldCharType="separate"/>
      </w:r>
      <w:r>
        <w:t>137,33</w:t>
      </w:r>
      <w:r w:rsidR="00AA4DB8">
        <w:fldChar w:fldCharType="end"/>
      </w:r>
      <w:r>
        <w:t xml:space="preserve"> </w:t>
      </w:r>
      <w:r w:rsidRPr="00C16AB6">
        <w:t>куб.м/</w:t>
      </w:r>
      <w:proofErr w:type="spellStart"/>
      <w:r w:rsidRPr="00C16AB6">
        <w:t>сут</w:t>
      </w:r>
      <w:proofErr w:type="spellEnd"/>
      <w:r>
        <w:t>.</w:t>
      </w:r>
    </w:p>
    <w:p w:rsidR="008945B8" w:rsidRDefault="008945B8" w:rsidP="008945B8">
      <w:r>
        <w:t xml:space="preserve">Структура территориального баланса подачи воды в </w:t>
      </w:r>
      <w:r w:rsidR="00AA4DB8">
        <w:fldChar w:fldCharType="begin"/>
      </w:r>
      <w:r>
        <w:instrText xml:space="preserve"> LINK Excel.Sheet.8 "E:\\Мои Документы\\СХЕМЫ\\основы\\111\\СХ.xls" Вода!R1C10 \a \t </w:instrText>
      </w:r>
      <w:r w:rsidR="00AA4DB8">
        <w:fldChar w:fldCharType="separate"/>
      </w:r>
      <w:r>
        <w:t>2014</w:t>
      </w:r>
      <w:r w:rsidR="00AA4DB8">
        <w:fldChar w:fldCharType="end"/>
      </w:r>
      <w:r>
        <w:t xml:space="preserve"> году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10 и на диаграмме 1.1.</w:t>
      </w:r>
    </w:p>
    <w:p w:rsidR="008945B8" w:rsidRDefault="008945B8" w:rsidP="008945B8">
      <w:pPr>
        <w:jc w:val="right"/>
      </w:pPr>
      <w:bookmarkStart w:id="44" w:name="_Toc360699275"/>
      <w:bookmarkStart w:id="45" w:name="_Toc360699661"/>
      <w:bookmarkStart w:id="46" w:name="_Toc360700047"/>
      <w:r>
        <w:t xml:space="preserve">Таблица </w:t>
      </w:r>
      <w:bookmarkEnd w:id="44"/>
      <w:bookmarkEnd w:id="45"/>
      <w:bookmarkEnd w:id="46"/>
      <w:r>
        <w:t>1.10</w:t>
      </w:r>
    </w:p>
    <w:tbl>
      <w:tblPr>
        <w:tblW w:w="5000" w:type="pct"/>
        <w:jc w:val="center"/>
        <w:tblLook w:val="01E0"/>
      </w:tblPr>
      <w:tblGrid>
        <w:gridCol w:w="676"/>
        <w:gridCol w:w="2938"/>
        <w:gridCol w:w="3775"/>
        <w:gridCol w:w="2182"/>
      </w:tblGrid>
      <w:tr w:rsidR="008945B8" w:rsidRPr="00381D04" w:rsidTr="008945B8">
        <w:trPr>
          <w:trHeight w:val="255"/>
          <w:tblHeader/>
          <w:jc w:val="center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1D0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1D04">
              <w:rPr>
                <w:b/>
                <w:sz w:val="20"/>
                <w:szCs w:val="20"/>
              </w:rPr>
              <w:t>/</w:t>
            </w:r>
            <w:proofErr w:type="spellStart"/>
            <w:r w:rsidRPr="00381D0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11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Подача питьевой воды</w:t>
            </w:r>
          </w:p>
        </w:tc>
      </w:tr>
      <w:tr w:rsidR="008945B8" w:rsidRPr="00381D04" w:rsidTr="008945B8">
        <w:trPr>
          <w:trHeight w:val="285"/>
          <w:tblHeader/>
          <w:jc w:val="center"/>
        </w:trPr>
        <w:tc>
          <w:tcPr>
            <w:tcW w:w="3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D04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</w:t>
            </w:r>
            <w:proofErr w:type="gramStart"/>
            <w:r w:rsidRPr="00381D04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381D0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81D04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D04">
              <w:rPr>
                <w:b/>
                <w:color w:val="000000"/>
                <w:sz w:val="20"/>
                <w:szCs w:val="20"/>
              </w:rPr>
              <w:t>годовая, тыс</w:t>
            </w:r>
            <w:proofErr w:type="gramStart"/>
            <w:r w:rsidRPr="00381D04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81D04">
              <w:rPr>
                <w:b/>
                <w:color w:val="000000"/>
                <w:sz w:val="20"/>
                <w:szCs w:val="20"/>
              </w:rPr>
              <w:t>уб.м/год</w:t>
            </w:r>
          </w:p>
        </w:tc>
      </w:tr>
      <w:tr w:rsidR="008945B8" w:rsidRPr="00381D04" w:rsidTr="008945B8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с. Огур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Вода!R7C25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87,45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Вода!R7C26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26,60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2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д. Красный ключ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Вода!R8C25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10,52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Вода!R8C26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3,20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3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д. Малая Тумна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Вода!R9C25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19,40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fldChar w:fldCharType="begin"/>
            </w:r>
            <w:r w:rsidR="008945B8" w:rsidRPr="00381D04">
              <w:rPr>
                <w:sz w:val="20"/>
                <w:szCs w:val="20"/>
              </w:rPr>
              <w:instrText xml:space="preserve"> LINK Excel.Sheet.8 "E:\\Мои Документы\\СХЕМЫ\\основы\\111\\СХ.xls" Вода!R9C26 \a \t  \* MERGEFORMAT </w:instrText>
            </w:r>
            <w:r w:rsidRPr="00381D04">
              <w:rPr>
                <w:sz w:val="20"/>
                <w:szCs w:val="20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5,90</w:t>
            </w:r>
            <w:r w:rsidRPr="00381D04">
              <w:rPr>
                <w:sz w:val="20"/>
                <w:szCs w:val="20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п. Щетинкина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41,42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381D04" w:rsidRDefault="008945B8" w:rsidP="008945B8">
            <w:pPr>
              <w:jc w:val="center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12,60</w:t>
            </w:r>
          </w:p>
        </w:tc>
      </w:tr>
    </w:tbl>
    <w:p w:rsidR="008945B8" w:rsidRDefault="008945B8" w:rsidP="008945B8">
      <w:pPr>
        <w:spacing w:after="0"/>
      </w:pPr>
    </w:p>
    <w:p w:rsidR="008945B8" w:rsidRDefault="008945B8" w:rsidP="008945B8">
      <w:pPr>
        <w:keepNext/>
        <w:jc w:val="right"/>
      </w:pPr>
      <w:r>
        <w:t>Диаграмма 1.1</w:t>
      </w:r>
    </w:p>
    <w:p w:rsidR="008945B8" w:rsidRDefault="008945B8" w:rsidP="008945B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76875" cy="2619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45B8" w:rsidRDefault="008945B8" w:rsidP="008945B8">
      <w:pPr>
        <w:spacing w:after="0"/>
        <w:jc w:val="center"/>
      </w:pPr>
    </w:p>
    <w:p w:rsidR="008945B8" w:rsidRPr="001A618E" w:rsidRDefault="008945B8" w:rsidP="008945B8">
      <w:pPr>
        <w:pStyle w:val="2"/>
        <w:numPr>
          <w:ilvl w:val="2"/>
          <w:numId w:val="3"/>
        </w:numPr>
        <w:spacing w:before="0" w:after="200"/>
        <w:ind w:hanging="505"/>
      </w:pPr>
      <w:bookmarkStart w:id="47" w:name="_Toc380482137"/>
      <w:bookmarkStart w:id="48" w:name="_Toc432151196"/>
      <w:r w:rsidRPr="001A618E">
        <w:rPr>
          <w:rStyle w:val="FontStyle157"/>
          <w:rFonts w:eastAsiaTheme="majorEastAsia"/>
          <w:szCs w:val="28"/>
        </w:rPr>
        <w:lastRenderedPageBreak/>
        <w:t>Структурный водный баланс реализации воды по группам потребителей</w:t>
      </w:r>
      <w:bookmarkEnd w:id="47"/>
      <w:bookmarkEnd w:id="48"/>
    </w:p>
    <w:p w:rsidR="008945B8" w:rsidRDefault="008945B8" w:rsidP="008945B8">
      <w:r w:rsidRPr="00222856">
        <w:rPr>
          <w:bCs/>
          <w:szCs w:val="26"/>
        </w:rPr>
        <w:t>Структура водопотребления по группам потребителей</w:t>
      </w:r>
      <w:r>
        <w:rPr>
          <w:bCs/>
          <w:szCs w:val="26"/>
        </w:rPr>
        <w:t xml:space="preserve"> (тыс</w:t>
      </w:r>
      <w:proofErr w:type="gramStart"/>
      <w:r>
        <w:rPr>
          <w:bCs/>
          <w:szCs w:val="26"/>
        </w:rPr>
        <w:t>.к</w:t>
      </w:r>
      <w:proofErr w:type="gramEnd"/>
      <w:r>
        <w:rPr>
          <w:bCs/>
          <w:szCs w:val="26"/>
        </w:rPr>
        <w:t xml:space="preserve">уб.м.) </w:t>
      </w:r>
      <w:r w:rsidRPr="005717C3">
        <w:t>представлен</w:t>
      </w:r>
      <w:r>
        <w:t>а</w:t>
      </w:r>
      <w:r w:rsidRPr="005717C3">
        <w:t xml:space="preserve"> в </w:t>
      </w:r>
      <w:r w:rsidRPr="00222856">
        <w:t xml:space="preserve">таблице </w:t>
      </w:r>
      <w:r>
        <w:t>1</w:t>
      </w:r>
      <w:r w:rsidRPr="00222856">
        <w:t>.</w:t>
      </w:r>
      <w:r>
        <w:t xml:space="preserve">11 и на диаграмме 1.2 структура водного баланса по группам потребителей в </w:t>
      </w:r>
      <w:r w:rsidR="00AA4DB8">
        <w:fldChar w:fldCharType="begin"/>
      </w:r>
      <w:r>
        <w:instrText xml:space="preserve"> LINK Excel.Sheet.8 "E:\\Мои Документы\\СХЕМЫ\\основы\\111\\СХ.xls" Вода!R1C10 \a \t  \* MERGEFORMAT </w:instrText>
      </w:r>
      <w:r w:rsidR="00AA4DB8">
        <w:fldChar w:fldCharType="separate"/>
      </w:r>
      <w:r>
        <w:t>2014</w:t>
      </w:r>
      <w:r w:rsidR="00AA4DB8">
        <w:fldChar w:fldCharType="end"/>
      </w:r>
      <w:r>
        <w:t xml:space="preserve"> году</w:t>
      </w:r>
      <w:r w:rsidRPr="00222856">
        <w:t>.</w:t>
      </w:r>
      <w:bookmarkStart w:id="49" w:name="_Toc360699353"/>
      <w:bookmarkStart w:id="50" w:name="_Toc360699739"/>
      <w:bookmarkStart w:id="51" w:name="_Toc360700125"/>
    </w:p>
    <w:p w:rsidR="008945B8" w:rsidRDefault="008945B8" w:rsidP="008945B8">
      <w:pPr>
        <w:jc w:val="right"/>
      </w:pPr>
      <w:r w:rsidRPr="00222856">
        <w:t xml:space="preserve">Таблица </w:t>
      </w:r>
      <w:r>
        <w:t>1.11</w:t>
      </w:r>
    </w:p>
    <w:tbl>
      <w:tblPr>
        <w:tblW w:w="9972" w:type="dxa"/>
        <w:jc w:val="center"/>
        <w:tblInd w:w="-3485" w:type="dxa"/>
        <w:tblLayout w:type="fixed"/>
        <w:tblLook w:val="04A0"/>
      </w:tblPr>
      <w:tblGrid>
        <w:gridCol w:w="6145"/>
        <w:gridCol w:w="1913"/>
        <w:gridCol w:w="1914"/>
      </w:tblGrid>
      <w:tr w:rsidR="008945B8" w:rsidRPr="00381D04" w:rsidTr="008945B8">
        <w:trPr>
          <w:trHeight w:val="227"/>
          <w:jc w:val="center"/>
        </w:trPr>
        <w:tc>
          <w:tcPr>
            <w:tcW w:w="6145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t>Группы потребителей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</w:tcPr>
          <w:p w:rsidR="008945B8" w:rsidRPr="00381D04" w:rsidRDefault="00AA4D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fldChar w:fldCharType="begin"/>
            </w:r>
            <w:r w:rsidR="008945B8" w:rsidRPr="00381D04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Вода!R53C4 \a \t  \* MERGEFORMAT </w:instrText>
            </w:r>
            <w:r w:rsidRPr="00381D04">
              <w:rPr>
                <w:b/>
                <w:sz w:val="20"/>
                <w:szCs w:val="20"/>
              </w:rPr>
              <w:fldChar w:fldCharType="separate"/>
            </w:r>
            <w:r w:rsidR="008945B8" w:rsidRPr="00381D04">
              <w:rPr>
                <w:b/>
                <w:sz w:val="20"/>
                <w:szCs w:val="20"/>
              </w:rPr>
              <w:t>2013</w:t>
            </w:r>
            <w:r w:rsidRPr="00381D04">
              <w:rPr>
                <w:b/>
                <w:sz w:val="20"/>
                <w:szCs w:val="20"/>
              </w:rPr>
              <w:fldChar w:fldCharType="end"/>
            </w:r>
            <w:r w:rsidR="008945B8"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8945B8" w:rsidRPr="00381D04" w:rsidRDefault="00AA4DB8" w:rsidP="008945B8">
            <w:pPr>
              <w:jc w:val="center"/>
              <w:rPr>
                <w:b/>
                <w:sz w:val="20"/>
                <w:szCs w:val="20"/>
              </w:rPr>
            </w:pPr>
            <w:r w:rsidRPr="00381D04">
              <w:rPr>
                <w:b/>
                <w:sz w:val="20"/>
                <w:szCs w:val="20"/>
              </w:rPr>
              <w:fldChar w:fldCharType="begin"/>
            </w:r>
            <w:r w:rsidR="008945B8" w:rsidRPr="00381D04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Вода!R53C5 \a \t  \* MERGEFORMAT </w:instrText>
            </w:r>
            <w:r w:rsidRPr="00381D04">
              <w:rPr>
                <w:b/>
                <w:sz w:val="20"/>
                <w:szCs w:val="20"/>
              </w:rPr>
              <w:fldChar w:fldCharType="separate"/>
            </w:r>
            <w:r w:rsidR="008945B8" w:rsidRPr="00381D04">
              <w:rPr>
                <w:b/>
                <w:sz w:val="20"/>
                <w:szCs w:val="20"/>
              </w:rPr>
              <w:t>2014</w:t>
            </w:r>
            <w:r w:rsidRPr="00381D04">
              <w:rPr>
                <w:b/>
                <w:sz w:val="20"/>
                <w:szCs w:val="20"/>
              </w:rPr>
              <w:fldChar w:fldCharType="end"/>
            </w:r>
            <w:r w:rsidR="008945B8" w:rsidRPr="00381D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5B8" w:rsidRPr="00381D04" w:rsidTr="008945B8">
        <w:trPr>
          <w:jc w:val="center"/>
        </w:trPr>
        <w:tc>
          <w:tcPr>
            <w:tcW w:w="6145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Население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Вода!R57C4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21,88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Вода!R57C5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26,10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6145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Вода!R58C4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0,00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Вода!R58C5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0,00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6145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Вода!R59C4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9,04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Вода!R59C5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11,60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6145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Вода!R60C4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10,60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Вода!R60C5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10,60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381D04" w:rsidTr="008945B8">
        <w:trPr>
          <w:jc w:val="center"/>
        </w:trPr>
        <w:tc>
          <w:tcPr>
            <w:tcW w:w="6145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8945B8" w:rsidP="008945B8">
            <w:pPr>
              <w:jc w:val="right"/>
              <w:rPr>
                <w:sz w:val="20"/>
                <w:szCs w:val="20"/>
              </w:rPr>
            </w:pPr>
            <w:r w:rsidRPr="00381D04">
              <w:rPr>
                <w:sz w:val="20"/>
                <w:szCs w:val="20"/>
              </w:rPr>
              <w:t>ИТОГО: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Вода!R56C4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41,52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8945B8" w:rsidRPr="00381D04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Вода!R56C5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381D04">
              <w:rPr>
                <w:sz w:val="20"/>
                <w:szCs w:val="20"/>
              </w:rPr>
              <w:t>48,30</w:t>
            </w:r>
            <w:r w:rsidRPr="00381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945B8" w:rsidRPr="005717C3" w:rsidRDefault="008945B8" w:rsidP="008945B8">
      <w:pPr>
        <w:spacing w:after="0"/>
      </w:pPr>
    </w:p>
    <w:p w:rsidR="008945B8" w:rsidRDefault="008945B8" w:rsidP="008945B8">
      <w:pPr>
        <w:keepNext/>
        <w:jc w:val="right"/>
        <w:rPr>
          <w:rStyle w:val="FontStyle158"/>
          <w:rFonts w:eastAsia="Arial Unicode MS"/>
          <w:sz w:val="24"/>
        </w:rPr>
      </w:pPr>
      <w:bookmarkStart w:id="52" w:name="_Toc360699385"/>
      <w:bookmarkStart w:id="53" w:name="_Toc360699771"/>
      <w:bookmarkStart w:id="54" w:name="_Toc360700157"/>
      <w:bookmarkEnd w:id="49"/>
      <w:bookmarkEnd w:id="50"/>
      <w:bookmarkEnd w:id="51"/>
      <w:r>
        <w:rPr>
          <w:rStyle w:val="FontStyle158"/>
          <w:rFonts w:eastAsia="Arial Unicode MS"/>
          <w:sz w:val="24"/>
        </w:rPr>
        <w:t>Диаграмма 1.2</w:t>
      </w:r>
    </w:p>
    <w:p w:rsidR="008945B8" w:rsidRDefault="008945B8" w:rsidP="008945B8">
      <w:pPr>
        <w:jc w:val="center"/>
        <w:rPr>
          <w:rStyle w:val="FontStyle158"/>
          <w:rFonts w:eastAsia="Arial Unicode MS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676900" cy="33337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5B8" w:rsidRDefault="008945B8" w:rsidP="008945B8">
      <w:pPr>
        <w:rPr>
          <w:szCs w:val="24"/>
        </w:rPr>
      </w:pPr>
      <w:r>
        <w:rPr>
          <w:szCs w:val="24"/>
        </w:rPr>
        <w:t xml:space="preserve">Основным потребителем воды в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Вода!R2C2 \a \t  \* MERGEFORMAT </w:instrText>
      </w:r>
      <w:r w:rsidR="00AA4DB8">
        <w:rPr>
          <w:szCs w:val="24"/>
        </w:rPr>
        <w:fldChar w:fldCharType="separate"/>
      </w:r>
      <w:r>
        <w:t>Огурском сельсовете</w:t>
      </w:r>
      <w:r w:rsidR="00AA4DB8">
        <w:rPr>
          <w:szCs w:val="24"/>
        </w:rPr>
        <w:fldChar w:fldCharType="end"/>
      </w:r>
      <w:r>
        <w:rPr>
          <w:szCs w:val="24"/>
        </w:rPr>
        <w:t xml:space="preserve"> является население и на его долю в </w:t>
      </w:r>
      <w:r w:rsidR="00AA4DB8">
        <w:fldChar w:fldCharType="begin"/>
      </w:r>
      <w:r>
        <w:instrText xml:space="preserve"> LINK Excel.Sheet.8 "E:\\Мои Документы\\СХЕМЫ\\основы\\111\\СХ.xls" Вода!R1C10 \a \t  \* MERGEFORMAT </w:instrText>
      </w:r>
      <w:r w:rsidR="00AA4DB8">
        <w:fldChar w:fldCharType="separate"/>
      </w:r>
      <w:r>
        <w:t>2014</w:t>
      </w:r>
      <w:r w:rsidR="00AA4DB8">
        <w:fldChar w:fldCharType="end"/>
      </w:r>
      <w:r>
        <w:rPr>
          <w:szCs w:val="24"/>
        </w:rPr>
        <w:t xml:space="preserve"> году приходится –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Вода!R57C7 \a \t  \* MERGEFORMAT </w:instrText>
      </w:r>
      <w:r w:rsidR="00AA4DB8">
        <w:rPr>
          <w:szCs w:val="24"/>
        </w:rPr>
        <w:fldChar w:fldCharType="separate"/>
      </w:r>
      <w:r>
        <w:t>54</w:t>
      </w:r>
      <w:r w:rsidR="00AA4DB8">
        <w:rPr>
          <w:szCs w:val="24"/>
        </w:rPr>
        <w:fldChar w:fldCharType="end"/>
      </w:r>
      <w:r>
        <w:rPr>
          <w:szCs w:val="24"/>
        </w:rPr>
        <w:t xml:space="preserve">%, на бюджетные организации приходится –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Вода!R58C7 \a \t  \* MERGEFORMAT </w:instrText>
      </w:r>
      <w:r w:rsidR="00AA4DB8">
        <w:rPr>
          <w:szCs w:val="24"/>
        </w:rPr>
        <w:fldChar w:fldCharType="separate"/>
      </w:r>
      <w:r>
        <w:t>0</w:t>
      </w:r>
      <w:r w:rsidR="00AA4DB8">
        <w:rPr>
          <w:szCs w:val="24"/>
        </w:rPr>
        <w:fldChar w:fldCharType="end"/>
      </w:r>
      <w:r>
        <w:rPr>
          <w:szCs w:val="24"/>
        </w:rPr>
        <w:t xml:space="preserve">%, на прочих потребителей –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Вода!R59C7 \a \t  \* MERGEFORMAT </w:instrText>
      </w:r>
      <w:r w:rsidR="00AA4DB8">
        <w:rPr>
          <w:szCs w:val="24"/>
        </w:rPr>
        <w:fldChar w:fldCharType="separate"/>
      </w:r>
      <w:r>
        <w:t>24</w:t>
      </w:r>
      <w:r w:rsidR="00AA4DB8">
        <w:rPr>
          <w:szCs w:val="24"/>
        </w:rPr>
        <w:fldChar w:fldCharType="end"/>
      </w:r>
      <w:r>
        <w:rPr>
          <w:szCs w:val="24"/>
        </w:rPr>
        <w:t xml:space="preserve">%, на потери –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Вода!R60C7 \a \t  \* MERGEFORMAT </w:instrText>
      </w:r>
      <w:r w:rsidR="00AA4DB8">
        <w:rPr>
          <w:szCs w:val="24"/>
        </w:rPr>
        <w:fldChar w:fldCharType="separate"/>
      </w:r>
      <w:r>
        <w:t>21,9</w:t>
      </w:r>
      <w:r w:rsidR="00AA4DB8">
        <w:rPr>
          <w:szCs w:val="24"/>
        </w:rPr>
        <w:fldChar w:fldCharType="end"/>
      </w:r>
      <w:r>
        <w:rPr>
          <w:szCs w:val="24"/>
        </w:rPr>
        <w:t xml:space="preserve"> %.</w:t>
      </w:r>
    </w:p>
    <w:p w:rsidR="008945B8" w:rsidRPr="00621822" w:rsidRDefault="008945B8" w:rsidP="008945B8">
      <w:pPr>
        <w:pStyle w:val="2"/>
        <w:numPr>
          <w:ilvl w:val="2"/>
          <w:numId w:val="3"/>
        </w:numPr>
        <w:spacing w:after="200" w:line="240" w:lineRule="auto"/>
        <w:rPr>
          <w:i/>
        </w:rPr>
      </w:pPr>
      <w:bookmarkStart w:id="55" w:name="_Toc380482138"/>
      <w:bookmarkStart w:id="56" w:name="_Toc432151197"/>
      <w:r w:rsidRPr="000E16AF">
        <w:lastRenderedPageBreak/>
        <w:t>Сведения о фактическом потреблении населением воды исходя из</w:t>
      </w:r>
      <w:r w:rsidRPr="00621822">
        <w:t xml:space="preserve"> статистических и расчетных данных и сведений о действующих нормативах потребления коммунальных услуг</w:t>
      </w:r>
      <w:bookmarkEnd w:id="52"/>
      <w:bookmarkEnd w:id="53"/>
      <w:bookmarkEnd w:id="54"/>
      <w:bookmarkEnd w:id="55"/>
      <w:bookmarkEnd w:id="56"/>
    </w:p>
    <w:p w:rsidR="008945B8" w:rsidRDefault="008945B8" w:rsidP="008945B8">
      <w:bookmarkStart w:id="57" w:name="_Toc373745171"/>
      <w:bookmarkStart w:id="58" w:name="_Toc360699392"/>
      <w:bookmarkStart w:id="59" w:name="_Toc360699778"/>
      <w:bookmarkStart w:id="60" w:name="_Toc360700164"/>
      <w:r>
        <w:t xml:space="preserve">В настоящее время в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Вода!R2C2 \a \t  \* MERGEFORMAT </w:instrText>
      </w:r>
      <w:r w:rsidR="00AA4DB8">
        <w:rPr>
          <w:szCs w:val="24"/>
        </w:rPr>
        <w:fldChar w:fldCharType="separate"/>
      </w:r>
      <w:r>
        <w:t>Огурском сельсовете</w:t>
      </w:r>
      <w:r w:rsidR="00AA4DB8">
        <w:rPr>
          <w:szCs w:val="24"/>
        </w:rPr>
        <w:fldChar w:fldCharType="end"/>
      </w:r>
      <w:r>
        <w:t xml:space="preserve"> действуют нормы удельного водопотребления, </w:t>
      </w:r>
      <w:r w:rsidR="00AA4DB8">
        <w:fldChar w:fldCharType="begin"/>
      </w:r>
      <w:r>
        <w:instrText xml:space="preserve"> LINK Excel.Sheet.8 "E:\\Мои Документы\\СХЕМЫ\\основы\\111\\СХ.xls" Вода!R11C2 \a \t  \* MERGEFORMAT </w:instrText>
      </w:r>
      <w:r w:rsidR="00AA4DB8">
        <w:fldChar w:fldCharType="separate"/>
      </w:r>
      <w:r>
        <w:t>ООО "ЖКХ Приморье"</w:t>
      </w:r>
      <w:r w:rsidR="00AA4DB8">
        <w:fldChar w:fldCharType="end"/>
      </w:r>
      <w:r>
        <w:t xml:space="preserve">, тарифы на товары и услуги </w:t>
      </w:r>
      <w:r w:rsidRPr="002012E8">
        <w:t>организаций,</w:t>
      </w:r>
      <w:r>
        <w:t xml:space="preserve"> установленные</w:t>
      </w:r>
      <w:r w:rsidRPr="002012E8">
        <w:t xml:space="preserve"> </w:t>
      </w:r>
      <w:r>
        <w:t>М</w:t>
      </w:r>
      <w:r w:rsidRPr="002012E8">
        <w:t xml:space="preserve">инистерством </w:t>
      </w:r>
      <w:r>
        <w:t>Ж</w:t>
      </w:r>
      <w:r w:rsidRPr="002012E8">
        <w:t>илищно-</w:t>
      </w:r>
      <w:r>
        <w:t>К</w:t>
      </w:r>
      <w:r w:rsidRPr="002012E8">
        <w:t xml:space="preserve">оммунального </w:t>
      </w:r>
      <w:r>
        <w:t>Х</w:t>
      </w:r>
      <w:r w:rsidRPr="002012E8">
        <w:t>озяйства Красноярского края</w:t>
      </w:r>
      <w:r>
        <w:t xml:space="preserve">, </w:t>
      </w:r>
      <w:r w:rsidRPr="0090747B">
        <w:t>таблиц</w:t>
      </w:r>
      <w:r>
        <w:t>а 1</w:t>
      </w:r>
      <w:r w:rsidRPr="0090747B">
        <w:t>.</w:t>
      </w:r>
      <w:bookmarkEnd w:id="57"/>
      <w:r>
        <w:t>12.</w:t>
      </w:r>
    </w:p>
    <w:p w:rsidR="008945B8" w:rsidRPr="00815D6B" w:rsidRDefault="008945B8" w:rsidP="008945B8">
      <w:pPr>
        <w:jc w:val="right"/>
        <w:rPr>
          <w:szCs w:val="24"/>
        </w:rPr>
      </w:pPr>
      <w:r w:rsidRPr="00815D6B">
        <w:rPr>
          <w:bCs/>
          <w:szCs w:val="24"/>
        </w:rPr>
        <w:t>Таблица 1.</w:t>
      </w:r>
      <w:r>
        <w:rPr>
          <w:bCs/>
          <w:szCs w:val="24"/>
        </w:rPr>
        <w:t>12</w:t>
      </w:r>
    </w:p>
    <w:tbl>
      <w:tblPr>
        <w:tblW w:w="0" w:type="auto"/>
        <w:jc w:val="center"/>
        <w:tblInd w:w="-919" w:type="dxa"/>
        <w:tblLook w:val="04A0"/>
      </w:tblPr>
      <w:tblGrid>
        <w:gridCol w:w="2628"/>
        <w:gridCol w:w="2976"/>
        <w:gridCol w:w="2268"/>
        <w:gridCol w:w="2201"/>
      </w:tblGrid>
      <w:tr w:rsidR="008945B8" w:rsidRPr="00381D04" w:rsidTr="008945B8">
        <w:trPr>
          <w:jc w:val="center"/>
        </w:trPr>
        <w:tc>
          <w:tcPr>
            <w:tcW w:w="2628" w:type="dxa"/>
            <w:vMerge w:val="restart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2976" w:type="dxa"/>
            <w:vMerge w:val="restart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4469" w:type="dxa"/>
            <w:gridSpan w:val="2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установленные тарифы, руб./м3</w:t>
            </w:r>
          </w:p>
        </w:tc>
      </w:tr>
      <w:tr w:rsidR="008945B8" w:rsidRPr="00381D04" w:rsidTr="008945B8">
        <w:trPr>
          <w:jc w:val="center"/>
        </w:trPr>
        <w:tc>
          <w:tcPr>
            <w:tcW w:w="2628" w:type="dxa"/>
            <w:vMerge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gridSpan w:val="2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холодная вода</w:t>
            </w:r>
          </w:p>
        </w:tc>
      </w:tr>
      <w:tr w:rsidR="008945B8" w:rsidRPr="00381D04" w:rsidTr="008945B8">
        <w:trPr>
          <w:jc w:val="center"/>
        </w:trPr>
        <w:tc>
          <w:tcPr>
            <w:tcW w:w="2628" w:type="dxa"/>
            <w:vMerge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01.01.2013-01.07.2013</w:t>
            </w:r>
          </w:p>
        </w:tc>
        <w:tc>
          <w:tcPr>
            <w:tcW w:w="2201" w:type="dxa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1D04">
              <w:rPr>
                <w:b/>
                <w:sz w:val="20"/>
                <w:szCs w:val="20"/>
                <w:lang w:eastAsia="ru-RU"/>
              </w:rPr>
              <w:t>01.07.2013-31.12.2013</w:t>
            </w:r>
          </w:p>
        </w:tc>
      </w:tr>
      <w:tr w:rsidR="008945B8" w:rsidRPr="00381D04" w:rsidTr="008945B8">
        <w:trPr>
          <w:trHeight w:val="537"/>
          <w:jc w:val="center"/>
        </w:trPr>
        <w:tc>
          <w:tcPr>
            <w:tcW w:w="2628" w:type="dxa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Балахтинский район</w:t>
            </w:r>
          </w:p>
        </w:tc>
        <w:tc>
          <w:tcPr>
            <w:tcW w:w="2976" w:type="dxa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ООО "ЖКХ Приморье"</w:t>
            </w:r>
          </w:p>
        </w:tc>
        <w:tc>
          <w:tcPr>
            <w:tcW w:w="2268" w:type="dxa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56,49</w:t>
            </w:r>
          </w:p>
        </w:tc>
        <w:tc>
          <w:tcPr>
            <w:tcW w:w="2201" w:type="dxa"/>
            <w:vAlign w:val="center"/>
          </w:tcPr>
          <w:p w:rsidR="008945B8" w:rsidRPr="00381D04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81D04">
              <w:rPr>
                <w:sz w:val="20"/>
                <w:szCs w:val="20"/>
                <w:lang w:eastAsia="ru-RU"/>
              </w:rPr>
              <w:t>59,15</w:t>
            </w:r>
          </w:p>
        </w:tc>
      </w:tr>
    </w:tbl>
    <w:p w:rsidR="008945B8" w:rsidRDefault="008945B8" w:rsidP="008945B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</w:p>
    <w:p w:rsidR="008945B8" w:rsidRDefault="008945B8" w:rsidP="008945B8">
      <w:pPr>
        <w:spacing w:after="0"/>
      </w:pPr>
      <w:bookmarkStart w:id="61" w:name="_Toc373745174"/>
      <w:bookmarkStart w:id="62" w:name="_Toc373745427"/>
      <w:r>
        <w:t xml:space="preserve">Исходя из общего количества реализованной воды населению удельное потребление воды на </w:t>
      </w:r>
      <w:r w:rsidR="00AA4DB8">
        <w:fldChar w:fldCharType="begin"/>
      </w:r>
      <w:r>
        <w:instrText xml:space="preserve"> LINK Excel.Sheet.8 "E:\\Мои Документы\\СХЕМЫ\\основы\\111\\СХ.xls" Вода!R1C10 \a \t </w:instrText>
      </w:r>
      <w:r w:rsidR="00AA4DB8">
        <w:fldChar w:fldCharType="separate"/>
      </w:r>
      <w:r>
        <w:t>2014</w:t>
      </w:r>
      <w:r w:rsidR="00AA4DB8">
        <w:fldChar w:fldCharType="end"/>
      </w:r>
      <w:r>
        <w:t xml:space="preserve"> год представлено в </w:t>
      </w:r>
      <w:r w:rsidRPr="0090747B">
        <w:t xml:space="preserve">таблице </w:t>
      </w:r>
      <w:r>
        <w:t>1</w:t>
      </w:r>
      <w:r w:rsidRPr="0090747B">
        <w:t>.</w:t>
      </w:r>
      <w:r>
        <w:t>13</w:t>
      </w:r>
      <w:r w:rsidRPr="0090747B">
        <w:t>.</w:t>
      </w:r>
      <w:bookmarkEnd w:id="61"/>
      <w:bookmarkEnd w:id="62"/>
    </w:p>
    <w:p w:rsidR="008945B8" w:rsidRDefault="008945B8" w:rsidP="008945B8">
      <w:pPr>
        <w:jc w:val="right"/>
      </w:pPr>
      <w:bookmarkStart w:id="63" w:name="_Toc373745175"/>
      <w:bookmarkStart w:id="64" w:name="_Toc373745428"/>
      <w:r w:rsidRPr="0090747B">
        <w:t xml:space="preserve">Таблица </w:t>
      </w:r>
      <w:r>
        <w:t>1</w:t>
      </w:r>
      <w:r w:rsidRPr="0090747B">
        <w:t>.</w:t>
      </w:r>
      <w:bookmarkEnd w:id="63"/>
      <w:bookmarkEnd w:id="64"/>
      <w:r>
        <w:t>13</w:t>
      </w:r>
    </w:p>
    <w:tbl>
      <w:tblPr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8945B8" w:rsidRPr="004A6CF7" w:rsidTr="008945B8">
        <w:trPr>
          <w:trHeight w:val="401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Вода!R1C10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2014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  <w:r w:rsidR="008945B8"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5B8" w:rsidRPr="004A6CF7" w:rsidTr="008945B8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Вода!R20C2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505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Вода!R5C2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48,3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Вода!R17C2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106,31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Вода!R18C2 \a \t </w:instrText>
            </w:r>
            <w:r w:rsidR="008945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3,19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945B8" w:rsidRDefault="008945B8" w:rsidP="008945B8">
      <w:pPr>
        <w:spacing w:after="0"/>
        <w:rPr>
          <w:bCs/>
          <w:szCs w:val="26"/>
        </w:rPr>
      </w:pPr>
    </w:p>
    <w:p w:rsidR="008945B8" w:rsidRPr="00DC15DB" w:rsidRDefault="008945B8" w:rsidP="008945B8">
      <w:pPr>
        <w:pStyle w:val="2"/>
        <w:numPr>
          <w:ilvl w:val="2"/>
          <w:numId w:val="3"/>
        </w:numPr>
        <w:tabs>
          <w:tab w:val="left" w:pos="851"/>
        </w:tabs>
        <w:spacing w:after="200" w:line="240" w:lineRule="auto"/>
      </w:pPr>
      <w:bookmarkStart w:id="65" w:name="_Toc360699393"/>
      <w:bookmarkStart w:id="66" w:name="_Toc360699779"/>
      <w:bookmarkStart w:id="67" w:name="_Toc360700165"/>
      <w:bookmarkStart w:id="68" w:name="_Toc380482139"/>
      <w:bookmarkStart w:id="69" w:name="_Toc432151198"/>
      <w:bookmarkEnd w:id="58"/>
      <w:bookmarkEnd w:id="59"/>
      <w:bookmarkEnd w:id="60"/>
      <w:r w:rsidRPr="00DC15DB">
        <w:t xml:space="preserve">Описание </w:t>
      </w:r>
      <w:r>
        <w:t xml:space="preserve">существующей </w:t>
      </w:r>
      <w:r w:rsidRPr="00DC15DB">
        <w:t>системы коммерческого учета воды и планов по установке приборов учета</w:t>
      </w:r>
      <w:bookmarkEnd w:id="65"/>
      <w:bookmarkEnd w:id="66"/>
      <w:bookmarkEnd w:id="67"/>
      <w:bookmarkEnd w:id="68"/>
      <w:bookmarkEnd w:id="69"/>
    </w:p>
    <w:p w:rsidR="008945B8" w:rsidRPr="00AC4BFB" w:rsidRDefault="008945B8" w:rsidP="008945B8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CB6C90">
        <w:t>В соответствии с Федеральным законом Российской Фед</w:t>
      </w:r>
      <w:r>
        <w:t>ерации от 23 ноября 2009 года № </w:t>
      </w:r>
      <w:r w:rsidRPr="00CB6C90">
        <w:t xml:space="preserve">261-ФЗ «Об энергосбережении и о повышении энергетической эффективности, и о внесении изменений в отдельные законодательные акты Российской Федерации» </w:t>
      </w:r>
      <w:r>
        <w:t xml:space="preserve">в </w:t>
      </w:r>
      <w:r w:rsidR="00AA4DB8">
        <w:fldChar w:fldCharType="begin"/>
      </w:r>
      <w:r>
        <w:instrText xml:space="preserve"> LINK Excel.Sheet.8 "E:\\Мои Документы\\СХЕМЫ\\основы\\111\\СХ.xls" Вода!R2C4 \a \t  \* MERGEFORMAT </w:instrText>
      </w:r>
      <w:r w:rsidR="00AA4DB8">
        <w:fldChar w:fldCharType="separate"/>
      </w:r>
      <w:r>
        <w:t>Красноярском крае</w:t>
      </w:r>
      <w:r w:rsidR="00AA4DB8">
        <w:fldChar w:fldCharType="end"/>
      </w:r>
      <w:r>
        <w:t xml:space="preserve"> </w:t>
      </w:r>
      <w:r w:rsidRPr="00CB6C90">
        <w:t>разработана долгосрочная целевая программа</w:t>
      </w:r>
      <w:r>
        <w:t xml:space="preserve"> </w:t>
      </w:r>
      <w:r w:rsidRPr="00CB6C90">
        <w:t xml:space="preserve">«Энергосбережение и повышение энергетической эффективности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Вода!R1C4 \a \t  \* MERGEFORMAT </w:instrText>
      </w:r>
      <w:r w:rsidR="00AA4DB8">
        <w:fldChar w:fldCharType="separate"/>
      </w:r>
      <w:r>
        <w:t>Красноярского края</w:t>
      </w:r>
      <w:r w:rsidR="00AA4DB8">
        <w:fldChar w:fldCharType="end"/>
      </w:r>
      <w:r w:rsidRPr="00CB6C90">
        <w:t xml:space="preserve"> на 2010-201</w:t>
      </w:r>
      <w:r>
        <w:t>5 годы и на перспективу до 2020 </w:t>
      </w:r>
      <w:r w:rsidRPr="00CB6C90">
        <w:t>года».</w:t>
      </w:r>
      <w:proofErr w:type="gramEnd"/>
      <w:r w:rsidRPr="00CB6C90">
        <w:t xml:space="preserve"> Программой предусмотрены </w:t>
      </w:r>
      <w:r w:rsidRPr="00CB6C90">
        <w:rPr>
          <w:rFonts w:eastAsia="Times New Roman"/>
          <w:szCs w:val="24"/>
          <w:lang w:eastAsia="ru-RU"/>
        </w:rPr>
        <w:t xml:space="preserve">организационные мероприятия, обеспечивающие создание условий для повышения энергетической эффективности экономики области, в числе которых </w:t>
      </w:r>
      <w:r w:rsidRPr="00CB6C90">
        <w:t xml:space="preserve">оснащение жилых домов в жилищном фонде области </w:t>
      </w:r>
      <w:r w:rsidRPr="00CB6C90">
        <w:lastRenderedPageBreak/>
        <w:t xml:space="preserve">приборами </w:t>
      </w:r>
      <w:r w:rsidRPr="00CB6C90">
        <w:rPr>
          <w:rStyle w:val="f"/>
        </w:rPr>
        <w:t xml:space="preserve">учета </w:t>
      </w:r>
      <w:r w:rsidRPr="00CB6C90">
        <w:t xml:space="preserve">воды, в том числе многоквартирных домов коллективными </w:t>
      </w:r>
      <w:proofErr w:type="spellStart"/>
      <w:r w:rsidRPr="00CB6C90">
        <w:t>общедомовыми</w:t>
      </w:r>
      <w:proofErr w:type="spellEnd"/>
      <w:r w:rsidRPr="00CB6C90">
        <w:t xml:space="preserve"> приборами </w:t>
      </w:r>
      <w:r w:rsidRPr="00CB6C90">
        <w:rPr>
          <w:rStyle w:val="f"/>
        </w:rPr>
        <w:t>учета</w:t>
      </w:r>
      <w:r w:rsidRPr="00CB6C90">
        <w:t xml:space="preserve"> воды.</w:t>
      </w:r>
    </w:p>
    <w:p w:rsidR="008945B8" w:rsidRPr="004D638D" w:rsidRDefault="008945B8" w:rsidP="008945B8">
      <w:pPr>
        <w:spacing w:after="0"/>
        <w:ind w:firstLine="709"/>
      </w:pPr>
      <w:r w:rsidRPr="004D638D">
        <w:t xml:space="preserve">Оснащенность приборами учета </w:t>
      </w:r>
      <w:r>
        <w:t xml:space="preserve">холодной воды </w:t>
      </w:r>
      <w:r w:rsidRPr="004D638D">
        <w:t xml:space="preserve">многоквартирных жилых домов, имеющих техническую возможность установки </w:t>
      </w:r>
      <w:proofErr w:type="spellStart"/>
      <w:r w:rsidRPr="004D638D">
        <w:t>общедомовых</w:t>
      </w:r>
      <w:proofErr w:type="spellEnd"/>
      <w:r w:rsidRPr="004D638D">
        <w:t xml:space="preserve"> и индивидуальных приборов учета (ОДПУ, ИПУ) и </w:t>
      </w:r>
      <w:proofErr w:type="gramStart"/>
      <w:r w:rsidRPr="004D638D">
        <w:t>частных домовладений, имеющих централизованное водоснабжение представлена</w:t>
      </w:r>
      <w:proofErr w:type="gramEnd"/>
      <w:r w:rsidRPr="004D638D">
        <w:t xml:space="preserve"> в таблице </w:t>
      </w:r>
      <w:r>
        <w:t>1</w:t>
      </w:r>
      <w:r w:rsidRPr="004D638D">
        <w:t>.</w:t>
      </w:r>
      <w:r>
        <w:t>14</w:t>
      </w:r>
      <w:r w:rsidRPr="004D638D">
        <w:t>.</w:t>
      </w:r>
    </w:p>
    <w:p w:rsidR="008945B8" w:rsidRDefault="008945B8" w:rsidP="008945B8">
      <w:pPr>
        <w:jc w:val="right"/>
      </w:pPr>
    </w:p>
    <w:p w:rsidR="008945B8" w:rsidRDefault="008945B8" w:rsidP="008945B8">
      <w:pPr>
        <w:jc w:val="right"/>
      </w:pPr>
    </w:p>
    <w:p w:rsidR="008945B8" w:rsidRDefault="008945B8" w:rsidP="008945B8">
      <w:pPr>
        <w:jc w:val="right"/>
      </w:pPr>
    </w:p>
    <w:p w:rsidR="008945B8" w:rsidRDefault="008945B8" w:rsidP="008945B8">
      <w:pPr>
        <w:jc w:val="right"/>
      </w:pPr>
      <w:r w:rsidRPr="004D638D">
        <w:t xml:space="preserve">Таблица </w:t>
      </w:r>
      <w:r>
        <w:t>1</w:t>
      </w:r>
      <w:r w:rsidRPr="004D638D">
        <w:t>.</w:t>
      </w:r>
      <w:r>
        <w:t>14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304"/>
        <w:gridCol w:w="2304"/>
      </w:tblGrid>
      <w:tr w:rsidR="008945B8" w:rsidRPr="004A6CF7" w:rsidTr="008945B8">
        <w:trPr>
          <w:trHeight w:val="113"/>
          <w:tblHeader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 xml:space="preserve">Потребность </w:t>
            </w:r>
            <w:r w:rsidRPr="004A6CF7">
              <w:rPr>
                <w:b/>
                <w:sz w:val="20"/>
                <w:szCs w:val="20"/>
              </w:rPr>
              <w:br/>
              <w:t>в оснащении приборами учета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Фактически оснащено приборами учета</w:t>
            </w:r>
          </w:p>
        </w:tc>
      </w:tr>
      <w:tr w:rsidR="008945B8" w:rsidRPr="004A6CF7" w:rsidTr="008945B8">
        <w:trPr>
          <w:trHeight w:val="113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Вода!R53C4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2013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  <w:r w:rsidR="008945B8" w:rsidRPr="004A6CF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945B8" w:rsidRPr="004A6CF7" w:rsidTr="008945B8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Число многоквартирных домов, оснащенных коллективными (</w:t>
            </w:r>
            <w:proofErr w:type="spellStart"/>
            <w:r w:rsidRPr="004A6CF7">
              <w:rPr>
                <w:sz w:val="20"/>
                <w:szCs w:val="20"/>
              </w:rPr>
              <w:t>общедомовыми</w:t>
            </w:r>
            <w:proofErr w:type="spellEnd"/>
            <w:r w:rsidRPr="004A6CF7">
              <w:rPr>
                <w:sz w:val="20"/>
                <w:szCs w:val="20"/>
              </w:rPr>
              <w:t>)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Вода!R98C2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Вода!R98C3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Вода!R99C2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Вода!R99C3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Вода!R100C2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Вода!R100C3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113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Вода!R1C10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2014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  <w:r w:rsidR="008945B8" w:rsidRPr="004A6CF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945B8" w:rsidRPr="004A6CF7" w:rsidTr="008945B8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Число многоквартирных домов, оснащенных коллективными (</w:t>
            </w:r>
            <w:proofErr w:type="spellStart"/>
            <w:r w:rsidRPr="004A6CF7">
              <w:rPr>
                <w:sz w:val="20"/>
                <w:szCs w:val="20"/>
              </w:rPr>
              <w:t>общедомовыми</w:t>
            </w:r>
            <w:proofErr w:type="spellEnd"/>
            <w:r w:rsidRPr="004A6CF7">
              <w:rPr>
                <w:sz w:val="20"/>
                <w:szCs w:val="20"/>
              </w:rPr>
              <w:t>)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Вода!R102C2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Вода!R102C3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-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Вода!R103C2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Вода!R103C3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Вода!R104C2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Вода!R104C3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 w:line="240" w:lineRule="auto"/>
        <w:rPr>
          <w:highlight w:val="yellow"/>
        </w:rPr>
      </w:pPr>
    </w:p>
    <w:p w:rsidR="008945B8" w:rsidRPr="00827BFB" w:rsidRDefault="008945B8" w:rsidP="008945B8">
      <w:pPr>
        <w:pStyle w:val="2"/>
        <w:numPr>
          <w:ilvl w:val="2"/>
          <w:numId w:val="3"/>
        </w:numPr>
        <w:spacing w:before="0" w:after="200" w:line="240" w:lineRule="auto"/>
        <w:ind w:hanging="505"/>
      </w:pPr>
      <w:bookmarkStart w:id="70" w:name="_Toc380482140"/>
      <w:bookmarkStart w:id="71" w:name="_Toc432151199"/>
      <w:r w:rsidRPr="003E0C83">
        <w:t>Анализ резервов и дефицитов производственных мощностей системы</w:t>
      </w:r>
      <w:r w:rsidRPr="00827BFB">
        <w:t xml:space="preserve"> водоснабжения муниципального образования</w:t>
      </w:r>
      <w:bookmarkEnd w:id="70"/>
      <w:bookmarkEnd w:id="71"/>
    </w:p>
    <w:p w:rsidR="008945B8" w:rsidRDefault="008945B8" w:rsidP="008945B8">
      <w:r w:rsidRPr="00EF0C8A">
        <w:t xml:space="preserve">Запас производственной мощности водозаборных сооружений представлен в таблице </w:t>
      </w:r>
      <w:r>
        <w:t>1</w:t>
      </w:r>
      <w:r w:rsidRPr="00EF0C8A">
        <w:t>.</w:t>
      </w:r>
      <w:r>
        <w:t>15</w:t>
      </w:r>
      <w:r w:rsidRPr="00EF0C8A">
        <w:t xml:space="preserve"> и на диаграмме </w:t>
      </w:r>
      <w:r>
        <w:t>1.3.</w:t>
      </w:r>
    </w:p>
    <w:p w:rsidR="008945B8" w:rsidRPr="001F2FFB" w:rsidRDefault="008945B8" w:rsidP="008945B8">
      <w:pPr>
        <w:keepNext/>
        <w:jc w:val="right"/>
      </w:pPr>
      <w:r w:rsidRPr="00EF0C8A">
        <w:t xml:space="preserve">Таблица </w:t>
      </w:r>
      <w:r>
        <w:t>1</w:t>
      </w:r>
      <w:r w:rsidRPr="00EF0C8A">
        <w:t>.</w:t>
      </w:r>
      <w:r>
        <w:t>15</w:t>
      </w:r>
    </w:p>
    <w:tbl>
      <w:tblPr>
        <w:tblW w:w="4949" w:type="pct"/>
        <w:tblLayout w:type="fixed"/>
        <w:tblLook w:val="04A0"/>
      </w:tblPr>
      <w:tblGrid>
        <w:gridCol w:w="2313"/>
        <w:gridCol w:w="2863"/>
        <w:gridCol w:w="2213"/>
        <w:gridCol w:w="2084"/>
      </w:tblGrid>
      <w:tr w:rsidR="008945B8" w:rsidRPr="004A6CF7" w:rsidTr="008945B8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Установленная производительность существующих сооружений, куб</w:t>
            </w:r>
            <w:proofErr w:type="gramStart"/>
            <w:r w:rsidRPr="004A6CF7">
              <w:rPr>
                <w:b/>
                <w:sz w:val="20"/>
                <w:szCs w:val="20"/>
              </w:rPr>
              <w:t>.м</w:t>
            </w:r>
            <w:proofErr w:type="gramEnd"/>
            <w:r w:rsidRPr="004A6CF7">
              <w:rPr>
                <w:b/>
                <w:sz w:val="20"/>
                <w:szCs w:val="20"/>
              </w:rPr>
              <w:t>/</w:t>
            </w:r>
            <w:proofErr w:type="spellStart"/>
            <w:r w:rsidRPr="004A6CF7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 xml:space="preserve">Среднесуточный объем потребляемой воды, </w:t>
            </w:r>
            <w:r w:rsidR="00AA4DB8" w:rsidRPr="004A6CF7">
              <w:rPr>
                <w:b/>
                <w:sz w:val="20"/>
                <w:szCs w:val="20"/>
              </w:rPr>
              <w:fldChar w:fldCharType="begin"/>
            </w:r>
            <w:r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Вода!R1C10 \a \t  \* MERGEFORMAT </w:instrText>
            </w:r>
            <w:r w:rsidR="00AA4DB8" w:rsidRPr="004A6CF7">
              <w:rPr>
                <w:b/>
                <w:sz w:val="20"/>
                <w:szCs w:val="20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2014</w:t>
            </w:r>
            <w:r w:rsidR="00AA4DB8" w:rsidRPr="004A6CF7">
              <w:rPr>
                <w:b/>
                <w:sz w:val="20"/>
                <w:szCs w:val="20"/>
              </w:rPr>
              <w:fldChar w:fldCharType="end"/>
            </w:r>
            <w:r w:rsidRPr="004A6CF7">
              <w:rPr>
                <w:b/>
                <w:sz w:val="20"/>
                <w:szCs w:val="20"/>
              </w:rPr>
              <w:t xml:space="preserve"> год, куб</w:t>
            </w:r>
            <w:proofErr w:type="gramStart"/>
            <w:r w:rsidRPr="004A6CF7">
              <w:rPr>
                <w:b/>
                <w:sz w:val="20"/>
                <w:szCs w:val="20"/>
              </w:rPr>
              <w:t>.м</w:t>
            </w:r>
            <w:proofErr w:type="gramEnd"/>
            <w:r w:rsidRPr="004A6CF7">
              <w:rPr>
                <w:b/>
                <w:sz w:val="20"/>
                <w:szCs w:val="20"/>
              </w:rPr>
              <w:t>/</w:t>
            </w:r>
            <w:proofErr w:type="spellStart"/>
            <w:r w:rsidRPr="004A6CF7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pStyle w:val="Style2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Резерв (+)/ дефицит (-) производственной мощности, куб</w:t>
            </w:r>
            <w:proofErr w:type="gram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8945B8" w:rsidRPr="004A6CF7" w:rsidTr="008945B8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с. Огур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Вода!R7C28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Вода!R7C29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72,88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4A6CF7">
              <w:rPr>
                <w:color w:val="000000"/>
                <w:sz w:val="20"/>
                <w:szCs w:val="20"/>
              </w:rPr>
              <w:fldChar w:fldCharType="begin"/>
            </w:r>
            <w:r w:rsidR="008945B8" w:rsidRPr="004A6CF7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Вода!R7C30 \a \t </w:instrText>
            </w:r>
            <w:r w:rsidR="008945B8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4A6CF7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407,12</w:t>
            </w:r>
            <w:r w:rsidRPr="004A6CF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Красный ключ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Вода!R8C28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240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Вода!R8C29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8,77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4A6CF7">
              <w:rPr>
                <w:color w:val="000000"/>
                <w:sz w:val="20"/>
                <w:szCs w:val="20"/>
              </w:rPr>
              <w:fldChar w:fldCharType="begin"/>
            </w:r>
            <w:r w:rsidR="008945B8" w:rsidRPr="004A6CF7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Вода!R8C30 \a \t </w:instrText>
            </w:r>
            <w:r w:rsidR="008945B8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4A6CF7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231,23</w:t>
            </w:r>
            <w:r w:rsidRPr="004A6CF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lastRenderedPageBreak/>
              <w:t>д. Малая Тумна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Вода!R9C28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240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Вода!R9C29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16,16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4A6CF7">
              <w:rPr>
                <w:color w:val="000000"/>
                <w:sz w:val="20"/>
                <w:szCs w:val="20"/>
              </w:rPr>
              <w:fldChar w:fldCharType="begin"/>
            </w:r>
            <w:r w:rsidR="008945B8" w:rsidRPr="004A6CF7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Вода!R9C30 \a \t </w:instrText>
            </w:r>
            <w:r w:rsidR="008945B8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4A6CF7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223,84</w:t>
            </w:r>
            <w:r w:rsidRPr="004A6CF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п. Щетинкина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240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tabs>
                <w:tab w:val="left" w:pos="2661"/>
              </w:tabs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Вода!R10C29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34,52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4A6CF7">
              <w:rPr>
                <w:color w:val="000000"/>
                <w:sz w:val="20"/>
                <w:szCs w:val="20"/>
              </w:rPr>
              <w:fldChar w:fldCharType="begin"/>
            </w:r>
            <w:r w:rsidR="008945B8" w:rsidRPr="004A6CF7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Вода!R10C30 \a \t </w:instrText>
            </w:r>
            <w:r w:rsidR="008945B8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4A6CF7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205,48</w:t>
            </w:r>
            <w:r w:rsidRPr="004A6CF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pStyle w:val="11"/>
        <w:ind w:firstLine="709"/>
        <w:jc w:val="both"/>
        <w:rPr>
          <w:sz w:val="28"/>
          <w:szCs w:val="28"/>
        </w:rPr>
      </w:pPr>
    </w:p>
    <w:p w:rsidR="008945B8" w:rsidRDefault="008945B8" w:rsidP="008945B8">
      <w:pPr>
        <w:pStyle w:val="11"/>
        <w:keepNext/>
        <w:spacing w:after="200"/>
        <w:ind w:firstLine="709"/>
        <w:jc w:val="right"/>
        <w:rPr>
          <w:sz w:val="24"/>
          <w:szCs w:val="28"/>
        </w:rPr>
      </w:pPr>
      <w:r w:rsidRPr="00EF0C8A">
        <w:rPr>
          <w:sz w:val="24"/>
          <w:szCs w:val="28"/>
        </w:rPr>
        <w:t xml:space="preserve">Диаграмма </w:t>
      </w:r>
      <w:r>
        <w:rPr>
          <w:sz w:val="24"/>
          <w:szCs w:val="28"/>
        </w:rPr>
        <w:t>1</w:t>
      </w:r>
      <w:r w:rsidRPr="00EF0C8A">
        <w:rPr>
          <w:sz w:val="24"/>
          <w:szCs w:val="28"/>
        </w:rPr>
        <w:t>.</w:t>
      </w:r>
      <w:r>
        <w:rPr>
          <w:sz w:val="24"/>
          <w:szCs w:val="28"/>
        </w:rPr>
        <w:t>3</w:t>
      </w:r>
    </w:p>
    <w:p w:rsidR="008945B8" w:rsidRDefault="008945B8" w:rsidP="008945B8">
      <w:pPr>
        <w:pStyle w:val="11"/>
        <w:rPr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103880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5B8" w:rsidRPr="00EF0C8A" w:rsidRDefault="008945B8" w:rsidP="008945B8">
      <w:pPr>
        <w:pStyle w:val="11"/>
        <w:rPr>
          <w:sz w:val="24"/>
          <w:szCs w:val="28"/>
        </w:rPr>
      </w:pPr>
    </w:p>
    <w:p w:rsidR="008945B8" w:rsidRDefault="008945B8" w:rsidP="008945B8">
      <w:r w:rsidRPr="007278E9">
        <w:t>Как видно из диаграммы и таблицы на всех существующих водозаборных сооружениях в</w:t>
      </w:r>
      <w:r>
        <w:t xml:space="preserve"> </w:t>
      </w:r>
      <w:r w:rsidR="00AA4DB8">
        <w:rPr>
          <w:szCs w:val="24"/>
        </w:rPr>
        <w:fldChar w:fldCharType="begin"/>
      </w:r>
      <w:r>
        <w:rPr>
          <w:szCs w:val="24"/>
        </w:rPr>
        <w:instrText xml:space="preserve"> LINK Excel.Sheet.8 "E:\\Мои Документы\\СХЕМЫ\\основы\\111\\СХ.xls" Вода!R2C2 \a \t  \* MERGEFORMAT </w:instrText>
      </w:r>
      <w:r w:rsidR="00AA4DB8">
        <w:rPr>
          <w:szCs w:val="24"/>
        </w:rPr>
        <w:fldChar w:fldCharType="separate"/>
      </w:r>
      <w:r>
        <w:t>Огурском сельсовете</w:t>
      </w:r>
      <w:r w:rsidR="00AA4DB8">
        <w:rPr>
          <w:szCs w:val="24"/>
        </w:rPr>
        <w:fldChar w:fldCharType="end"/>
      </w:r>
      <w:r>
        <w:t xml:space="preserve"> имеется резерв производственных мощностей.</w:t>
      </w:r>
    </w:p>
    <w:p w:rsidR="008945B8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72" w:name="_Toc380482141"/>
      <w:bookmarkStart w:id="73" w:name="_Toc432151200"/>
      <w:proofErr w:type="gramStart"/>
      <w:r w:rsidRPr="007B0328">
        <w:t xml:space="preserve">Прогнозный баланс потребления воды на срок не менее 10 лет с учетом сценария развития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7B0328">
        <w:t xml:space="preserve"> на основании расхода воды в соответствии со </w:t>
      </w:r>
      <w:proofErr w:type="spellStart"/>
      <w:r w:rsidRPr="007B0328">
        <w:t>СНиП</w:t>
      </w:r>
      <w:proofErr w:type="spellEnd"/>
      <w:r w:rsidRPr="007B0328">
        <w:t xml:space="preserve"> 2.04.02-84 и </w:t>
      </w:r>
      <w:proofErr w:type="spellStart"/>
      <w:r w:rsidRPr="007B0328">
        <w:t>СНиП</w:t>
      </w:r>
      <w:proofErr w:type="spellEnd"/>
      <w:r w:rsidRPr="007B0328">
        <w:t xml:space="preserve"> 2.04.01-85, а также исходя из текущего объема потребления воды населением и ег</w:t>
      </w:r>
      <w:r>
        <w:t xml:space="preserve">о динамики с учетом перспективы </w:t>
      </w:r>
      <w:r w:rsidRPr="007B0328">
        <w:t>развития и изменения состава, и структуры застройки</w:t>
      </w:r>
      <w:bookmarkEnd w:id="72"/>
      <w:bookmarkEnd w:id="73"/>
      <w:proofErr w:type="gramEnd"/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Нормы водопотребления приняты в соответст</w:t>
      </w:r>
      <w:r>
        <w:t xml:space="preserve">вии с требованиями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>84 «Водоснабжение.  Наружные сет</w:t>
      </w:r>
      <w:r>
        <w:t>и и сооружения» (таблицы № 1-</w:t>
      </w:r>
      <w:r w:rsidRPr="003D6602">
        <w:rPr>
          <w:rFonts w:eastAsia="Calibri"/>
        </w:rPr>
        <w:t>5).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Расход воды на наружное пожаротушение и количество одновременных пожаров для расчета магистральных линий водопроводной сети приняты в соотве</w:t>
      </w:r>
      <w:r>
        <w:t xml:space="preserve">тствии с п. 2.12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>84.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Количество одновременных пожаров в каждой жилой зоне – один.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Расходы воды на наружное пожаротушение:</w:t>
      </w:r>
    </w:p>
    <w:p w:rsidR="008945B8" w:rsidRDefault="008945B8" w:rsidP="008945B8">
      <w:pPr>
        <w:numPr>
          <w:ilvl w:val="0"/>
          <w:numId w:val="12"/>
        </w:numPr>
        <w:spacing w:after="0"/>
        <w:ind w:left="0" w:firstLine="709"/>
        <w:jc w:val="both"/>
      </w:pPr>
      <w:proofErr w:type="gramStart"/>
      <w:r>
        <w:rPr>
          <w:rFonts w:eastAsia="Calibri"/>
        </w:rPr>
        <w:t>10 л/с в</w:t>
      </w:r>
      <w:r w:rsidRPr="003D6602">
        <w:rPr>
          <w:rFonts w:eastAsia="Calibri"/>
        </w:rPr>
        <w:t xml:space="preserve"> жилой зо</w:t>
      </w:r>
      <w:r>
        <w:t xml:space="preserve">не (таблица  № 5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>84);</w:t>
      </w:r>
      <w:proofErr w:type="gramEnd"/>
    </w:p>
    <w:p w:rsidR="008945B8" w:rsidRPr="003D6602" w:rsidRDefault="008945B8" w:rsidP="008945B8">
      <w:pPr>
        <w:numPr>
          <w:ilvl w:val="0"/>
          <w:numId w:val="12"/>
        </w:numPr>
        <w:ind w:left="0" w:firstLine="709"/>
        <w:jc w:val="both"/>
        <w:rPr>
          <w:rFonts w:eastAsia="Calibri"/>
        </w:rPr>
      </w:pPr>
      <w:r w:rsidRPr="003D6602">
        <w:rPr>
          <w:rFonts w:eastAsia="Calibri"/>
        </w:rPr>
        <w:lastRenderedPageBreak/>
        <w:t>15 л/</w:t>
      </w:r>
      <w:proofErr w:type="gramStart"/>
      <w:r w:rsidRPr="003D6602">
        <w:rPr>
          <w:rFonts w:eastAsia="Calibri"/>
        </w:rPr>
        <w:t>с</w:t>
      </w:r>
      <w:proofErr w:type="gramEnd"/>
      <w:r>
        <w:rPr>
          <w:rFonts w:eastAsia="Calibri"/>
        </w:rPr>
        <w:t xml:space="preserve"> </w:t>
      </w:r>
      <w:proofErr w:type="gramStart"/>
      <w:r w:rsidRPr="003D6602">
        <w:rPr>
          <w:rFonts w:eastAsia="Calibri"/>
        </w:rPr>
        <w:t>на</w:t>
      </w:r>
      <w:proofErr w:type="gramEnd"/>
      <w:r w:rsidRPr="003D6602">
        <w:rPr>
          <w:rFonts w:eastAsia="Calibri"/>
        </w:rPr>
        <w:t xml:space="preserve"> предприятиях местной промышлен</w:t>
      </w:r>
      <w:r>
        <w:t xml:space="preserve">ности (таблица № 7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>84)</w:t>
      </w:r>
      <w:r>
        <w:t>.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Расходы воды на внутреннее пожаротушение: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 xml:space="preserve">- 1 </w:t>
      </w:r>
      <w:proofErr w:type="spellStart"/>
      <w:r w:rsidRPr="003D6602">
        <w:rPr>
          <w:rFonts w:eastAsia="Calibri"/>
        </w:rPr>
        <w:t>х</w:t>
      </w:r>
      <w:proofErr w:type="spellEnd"/>
      <w:r w:rsidRPr="003D6602">
        <w:rPr>
          <w:rFonts w:eastAsia="Calibri"/>
        </w:rPr>
        <w:t xml:space="preserve"> 2,5 л/с – для жилых и общественных</w:t>
      </w:r>
      <w:r>
        <w:t xml:space="preserve"> зданий объемом от 5 до 10 тыс</w:t>
      </w:r>
      <w:proofErr w:type="gramStart"/>
      <w:r>
        <w:t>.к</w:t>
      </w:r>
      <w:proofErr w:type="gramEnd"/>
      <w:r>
        <w:t>уб.</w:t>
      </w:r>
      <w:r w:rsidRPr="003D6602">
        <w:rPr>
          <w:rFonts w:eastAsia="Calibri"/>
        </w:rPr>
        <w:t>м и административных зданий промышленных предприятий (табл</w:t>
      </w:r>
      <w:r>
        <w:rPr>
          <w:rFonts w:eastAsia="Calibri"/>
        </w:rPr>
        <w:t>ица</w:t>
      </w:r>
      <w:r w:rsidRPr="003D6602">
        <w:rPr>
          <w:rFonts w:eastAsia="Calibri"/>
        </w:rPr>
        <w:t xml:space="preserve"> № 1 </w:t>
      </w:r>
      <w:proofErr w:type="spellStart"/>
      <w:r w:rsidRPr="003D6602">
        <w:rPr>
          <w:rFonts w:eastAsia="Calibri"/>
        </w:rPr>
        <w:t>СНиП</w:t>
      </w:r>
      <w:proofErr w:type="spellEnd"/>
      <w:r w:rsidRPr="003D6602">
        <w:rPr>
          <w:rFonts w:eastAsia="Calibri"/>
        </w:rPr>
        <w:t xml:space="preserve"> 2.04.</w:t>
      </w:r>
      <w:r>
        <w:t>01-</w:t>
      </w:r>
      <w:r w:rsidRPr="003D6602">
        <w:rPr>
          <w:rFonts w:eastAsia="Calibri"/>
        </w:rPr>
        <w:t>85</w:t>
      </w:r>
      <w:r w:rsidRPr="003B2638">
        <w:t>*</w:t>
      </w:r>
      <w:r w:rsidRPr="003D6602">
        <w:rPr>
          <w:rFonts w:eastAsia="Calibri"/>
        </w:rPr>
        <w:t>);</w:t>
      </w:r>
    </w:p>
    <w:p w:rsidR="008945B8" w:rsidRPr="003D6602" w:rsidRDefault="008945B8" w:rsidP="008945B8">
      <w:pPr>
        <w:ind w:firstLine="426"/>
        <w:rPr>
          <w:rFonts w:eastAsia="Calibri"/>
        </w:rPr>
      </w:pPr>
      <w:r w:rsidRPr="003D6602">
        <w:rPr>
          <w:rFonts w:eastAsia="Calibri"/>
        </w:rPr>
        <w:t>Продолжительность тушения пожара принята 3 часа в соот</w:t>
      </w:r>
      <w:r>
        <w:t xml:space="preserve">ветствии с п.2.24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>84.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Максимальный срок восстановления пожарного объема воды принят 72 часа,</w:t>
      </w:r>
      <w:r>
        <w:t xml:space="preserve"> согласно п.2.25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 xml:space="preserve">84. </w:t>
      </w:r>
    </w:p>
    <w:p w:rsidR="008945B8" w:rsidRPr="003D6602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>В соотв</w:t>
      </w:r>
      <w:r>
        <w:t xml:space="preserve">етствии с п.2.25 </w:t>
      </w:r>
      <w:proofErr w:type="spellStart"/>
      <w:r>
        <w:t>СНиП</w:t>
      </w:r>
      <w:proofErr w:type="spellEnd"/>
      <w:r>
        <w:t xml:space="preserve"> 2.04.02-</w:t>
      </w:r>
      <w:r w:rsidRPr="003D6602">
        <w:rPr>
          <w:rFonts w:eastAsia="Calibri"/>
        </w:rPr>
        <w:t>84 на период восстановления пожарного объема допускается снижение подачи воды на хозяйственно-питьевые нужды до 70% расчетного расхода и подачи воды на производственные нужды по аварийному графику.</w:t>
      </w:r>
    </w:p>
    <w:p w:rsidR="008945B8" w:rsidRDefault="008945B8" w:rsidP="008945B8">
      <w:pPr>
        <w:ind w:firstLine="709"/>
        <w:rPr>
          <w:rFonts w:eastAsia="Calibri"/>
        </w:rPr>
      </w:pPr>
      <w:r w:rsidRPr="003D6602">
        <w:rPr>
          <w:rFonts w:eastAsia="Calibri"/>
        </w:rPr>
        <w:t xml:space="preserve">Расчетные показатели водопотребления и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3D6602">
        <w:rPr>
          <w:rFonts w:eastAsia="Calibri"/>
        </w:rPr>
        <w:t xml:space="preserve"> представлены в таблице</w:t>
      </w:r>
      <w:r>
        <w:t xml:space="preserve"> 1.16</w:t>
      </w:r>
      <w:r w:rsidRPr="003D6602">
        <w:rPr>
          <w:rFonts w:eastAsia="Calibri"/>
        </w:rPr>
        <w:t>.</w:t>
      </w:r>
    </w:p>
    <w:p w:rsidR="008945B8" w:rsidRDefault="008945B8" w:rsidP="008945B8">
      <w:pPr>
        <w:spacing w:line="23" w:lineRule="atLeast"/>
        <w:ind w:firstLine="709"/>
        <w:jc w:val="right"/>
      </w:pPr>
      <w:r>
        <w:t>Таблица 1.16</w:t>
      </w:r>
    </w:p>
    <w:tbl>
      <w:tblPr>
        <w:tblpPr w:leftFromText="180" w:rightFromText="180" w:vertAnchor="text" w:tblpX="-147" w:tblpY="1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852"/>
        <w:gridCol w:w="820"/>
        <w:gridCol w:w="836"/>
        <w:gridCol w:w="895"/>
        <w:gridCol w:w="851"/>
        <w:gridCol w:w="763"/>
        <w:gridCol w:w="837"/>
        <w:gridCol w:w="836"/>
        <w:gridCol w:w="824"/>
        <w:gridCol w:w="850"/>
      </w:tblGrid>
      <w:tr w:rsidR="008945B8" w:rsidRPr="004A6CF7" w:rsidTr="008945B8">
        <w:tc>
          <w:tcPr>
            <w:tcW w:w="198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Наименование населенных пунктов</w:t>
            </w:r>
          </w:p>
        </w:tc>
        <w:tc>
          <w:tcPr>
            <w:tcW w:w="8364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 xml:space="preserve">Расходы воды, куб. </w:t>
            </w:r>
            <w:proofErr w:type="gramStart"/>
            <w:r w:rsidRPr="004A6CF7">
              <w:rPr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4A6CF7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b/>
                <w:sz w:val="20"/>
                <w:szCs w:val="20"/>
                <w:lang w:eastAsia="ru-RU"/>
              </w:rPr>
              <w:t>сут</w:t>
            </w:r>
            <w:proofErr w:type="spellEnd"/>
            <w:r w:rsidRPr="004A6CF7">
              <w:rPr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8945B8" w:rsidRPr="004A6CF7" w:rsidTr="008945B8">
        <w:tc>
          <w:tcPr>
            <w:tcW w:w="198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2019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2025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945B8" w:rsidRPr="004A6CF7" w:rsidTr="008945B8">
        <w:trPr>
          <w:cantSplit/>
          <w:trHeight w:val="2192"/>
        </w:trPr>
        <w:tc>
          <w:tcPr>
            <w:tcW w:w="198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8945B8" w:rsidRPr="004A6CF7" w:rsidRDefault="008945B8" w:rsidP="008945B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нужды населения и полив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нужды животноводства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нужды промышленных и с/</w:t>
            </w:r>
            <w:proofErr w:type="spellStart"/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нужды населения и полив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нужды животноводства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нужды промышленных и с/</w:t>
            </w:r>
            <w:proofErr w:type="spellStart"/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  <w:r w:rsidRPr="004A6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945B8" w:rsidRPr="004A6CF7" w:rsidRDefault="008945B8" w:rsidP="008945B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945B8" w:rsidRPr="004A6CF7" w:rsidTr="008945B8">
        <w:trPr>
          <w:cantSplit/>
          <w:trHeight w:val="461"/>
        </w:trPr>
        <w:tc>
          <w:tcPr>
            <w:tcW w:w="19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с. Огур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680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286,9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35,9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322,7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684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288,6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36,1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324,6</w:t>
            </w:r>
          </w:p>
        </w:tc>
      </w:tr>
      <w:tr w:rsidR="008945B8" w:rsidRPr="004A6CF7" w:rsidTr="008945B8">
        <w:trPr>
          <w:cantSplit/>
          <w:trHeight w:val="369"/>
        </w:trPr>
        <w:tc>
          <w:tcPr>
            <w:tcW w:w="19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ind w:right="-99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Красный Ключ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144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60,7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7,6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68,3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145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61,2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7,6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68,8</w:t>
            </w:r>
          </w:p>
        </w:tc>
      </w:tr>
      <w:tr w:rsidR="008945B8" w:rsidRPr="004A6CF7" w:rsidTr="008945B8">
        <w:trPr>
          <w:cantSplit/>
          <w:trHeight w:val="503"/>
        </w:trPr>
        <w:tc>
          <w:tcPr>
            <w:tcW w:w="19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Малая Тумна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92,81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11,6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104,4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226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95,3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11,9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107,3</w:t>
            </w:r>
          </w:p>
        </w:tc>
      </w:tr>
      <w:tr w:rsidR="008945B8" w:rsidRPr="004A6CF7" w:rsidTr="008945B8">
        <w:trPr>
          <w:cantSplit/>
          <w:trHeight w:val="503"/>
        </w:trPr>
        <w:tc>
          <w:tcPr>
            <w:tcW w:w="19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п. Щетинкина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224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94,50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11,8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106,3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230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97,0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12,1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proofErr w:type="spellStart"/>
            <w:r w:rsidRPr="004A6CF7">
              <w:rPr>
                <w:sz w:val="20"/>
                <w:szCs w:val="20"/>
              </w:rPr>
              <w:t>н</w:t>
            </w:r>
            <w:proofErr w:type="spellEnd"/>
            <w:r w:rsidRPr="004A6CF7">
              <w:rPr>
                <w:sz w:val="20"/>
                <w:szCs w:val="20"/>
              </w:rPr>
              <w:t>/</w:t>
            </w:r>
            <w:proofErr w:type="spellStart"/>
            <w:r w:rsidRPr="004A6CF7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109,2</w:t>
            </w:r>
          </w:p>
        </w:tc>
      </w:tr>
      <w:tr w:rsidR="008945B8" w:rsidRPr="004A6CF7" w:rsidTr="008945B8">
        <w:trPr>
          <w:cantSplit/>
          <w:trHeight w:val="647"/>
        </w:trPr>
        <w:tc>
          <w:tcPr>
            <w:tcW w:w="19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Вода!R31C32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1268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534,9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55,05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6CF7">
              <w:rPr>
                <w:b/>
                <w:sz w:val="20"/>
                <w:szCs w:val="20"/>
              </w:rPr>
              <w:t>н</w:t>
            </w:r>
            <w:proofErr w:type="spellEnd"/>
            <w:r w:rsidRPr="004A6CF7">
              <w:rPr>
                <w:b/>
                <w:sz w:val="20"/>
                <w:szCs w:val="20"/>
              </w:rPr>
              <w:t>/</w:t>
            </w:r>
            <w:proofErr w:type="spellStart"/>
            <w:r w:rsidRPr="004A6CF7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Вода!R31C36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601,8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Вода!R31C37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1285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542,1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67,8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945B8" w:rsidRPr="004A6CF7" w:rsidRDefault="008945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6CF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A6C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6CF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Вода!R31C41 \a \t  \* MERGEFORMAT </w:instrText>
            </w:r>
            <w:r w:rsidRPr="004A6CF7">
              <w:rPr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609,9</w:t>
            </w:r>
            <w:r w:rsidRPr="004A6CF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 w:line="23" w:lineRule="atLeast"/>
      </w:pPr>
    </w:p>
    <w:p w:rsidR="008945B8" w:rsidRPr="004A6CF7" w:rsidRDefault="008945B8" w:rsidP="008945B8">
      <w:pPr>
        <w:ind w:firstLine="709"/>
      </w:pPr>
      <w:r w:rsidRPr="003D6602">
        <w:lastRenderedPageBreak/>
        <w:t xml:space="preserve">        </w:t>
      </w:r>
      <w:r w:rsidRPr="004A6CF7">
        <w:t>Для снижения потерь воды питьевого качества необходимо выполнить следующие рекомендации:</w:t>
      </w:r>
    </w:p>
    <w:p w:rsidR="008945B8" w:rsidRPr="004A6CF7" w:rsidRDefault="008945B8" w:rsidP="008945B8">
      <w:pPr>
        <w:spacing w:after="0"/>
        <w:ind w:firstLine="709"/>
      </w:pPr>
      <w:r w:rsidRPr="004A6CF7">
        <w:t>- полив зелёных насаждений, улиц, дорог и огородных культур осуществлять водой из открытых водоёмов, сооружений хранения и забора воды: резервуаров, колодцев, прудов;</w:t>
      </w:r>
    </w:p>
    <w:p w:rsidR="008945B8" w:rsidRPr="004A6CF7" w:rsidRDefault="008945B8" w:rsidP="008945B8">
      <w:pPr>
        <w:spacing w:after="0"/>
        <w:ind w:firstLine="709"/>
      </w:pPr>
      <w:r w:rsidRPr="004A6CF7">
        <w:t>- установить приборы учёта расхода воды у потребителей;</w:t>
      </w:r>
    </w:p>
    <w:p w:rsidR="008945B8" w:rsidRPr="004A6CF7" w:rsidRDefault="008945B8" w:rsidP="008945B8">
      <w:pPr>
        <w:ind w:firstLine="709"/>
      </w:pPr>
      <w:r w:rsidRPr="004A6CF7">
        <w:t>- заменить изношенные сети водопровода, устранить утечки воды в трубах.</w:t>
      </w:r>
    </w:p>
    <w:p w:rsidR="008945B8" w:rsidRPr="004A6CF7" w:rsidRDefault="008945B8" w:rsidP="008945B8">
      <w:pPr>
        <w:ind w:firstLine="709"/>
      </w:pPr>
      <w:r w:rsidRPr="004A6CF7">
        <w:t xml:space="preserve">  Расчетные расходы в сутки наибольшего водопотребления без учета воды на полив (согласно </w:t>
      </w:r>
      <w:proofErr w:type="spellStart"/>
      <w:r w:rsidRPr="004A6CF7">
        <w:t>СНиП</w:t>
      </w:r>
      <w:proofErr w:type="spellEnd"/>
      <w:r w:rsidRPr="004A6CF7">
        <w:t xml:space="preserve"> 2.04.02-84 п.2.2) равны:</w:t>
      </w:r>
    </w:p>
    <w:p w:rsidR="008945B8" w:rsidRPr="004A6CF7" w:rsidRDefault="00AA4DB8" w:rsidP="008945B8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сут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сут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max</m:t>
              </m:r>
            </m:sub>
          </m:sSub>
          <m:r>
            <m:rPr>
              <m:sty m:val="p"/>
            </m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сут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ср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m:t>куб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m:t>м</m:t>
          </m:r>
          <m:r>
            <m:rPr>
              <m:sty m:val="p"/>
            </m:rPr>
            <w:rPr>
              <w:rFonts w:ascii="Cambria Math"/>
            </w:rPr>
            <m:t>/</m:t>
          </m:r>
          <m:r>
            <m:rPr>
              <m:sty m:val="p"/>
            </m:rPr>
            <m:t>сут</m:t>
          </m:r>
        </m:oMath>
      </m:oMathPara>
    </w:p>
    <w:p w:rsidR="008945B8" w:rsidRPr="004A6CF7" w:rsidRDefault="008945B8" w:rsidP="008945B8">
      <w:r w:rsidRPr="004A6CF7">
        <w:t xml:space="preserve">Где,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</w:rPr>
              <m:t>сут</m:t>
            </m:r>
            <m:r>
              <m:rPr>
                <m:sty m:val="p"/>
              </m:rPr>
              <w:rPr>
                <w:rFonts w:ascii="Cambria Math"/>
              </w:rPr>
              <m:t>.</m:t>
            </m:r>
            <m:r>
              <m:rPr>
                <m:sty m:val="p"/>
              </m:rPr>
              <w:rPr>
                <w:rFonts w:asci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>=1,1</m:t>
        </m:r>
      </m:oMath>
      <w:r w:rsidRPr="004A6CF7">
        <w:t xml:space="preserve"> – коэффициент суточной неравномерности водопотребления.</w:t>
      </w:r>
    </w:p>
    <w:p w:rsidR="008945B8" w:rsidRPr="004A6CF7" w:rsidRDefault="008945B8" w:rsidP="008945B8">
      <w:pPr>
        <w:ind w:firstLine="709"/>
      </w:pPr>
      <w:r w:rsidRPr="004A6CF7">
        <w:t xml:space="preserve">Расчетный расход в сутки наибольшего водопотребления </w:t>
      </w:r>
      <w:r w:rsidR="00AA4DB8" w:rsidRPr="004A6CF7">
        <w:fldChar w:fldCharType="begin"/>
      </w:r>
      <w:r w:rsidRPr="004A6CF7">
        <w:instrText xml:space="preserve"> LINK Excel.Sheet.8 "E:\\Мои Документы\\СХЕМЫ\\основы\\111\\СХ.xls" Вода!R1C2 \a \t </w:instrText>
      </w:r>
      <w:r>
        <w:instrText xml:space="preserve"> \* MERGEFORMAT </w:instrText>
      </w:r>
      <w:r w:rsidR="00AA4DB8" w:rsidRPr="004A6CF7">
        <w:fldChar w:fldCharType="separate"/>
      </w:r>
      <w:r w:rsidRPr="004A6CF7">
        <w:t>Огурского сельсовета</w:t>
      </w:r>
      <w:r w:rsidR="00AA4DB8" w:rsidRPr="004A6CF7">
        <w:fldChar w:fldCharType="end"/>
      </w:r>
      <w:r w:rsidRPr="004A6CF7">
        <w:t xml:space="preserve"> составит:</w:t>
      </w:r>
    </w:p>
    <w:p w:rsidR="008945B8" w:rsidRPr="004A6CF7" w:rsidRDefault="008945B8" w:rsidP="008945B8">
      <w:pPr>
        <w:ind w:firstLine="709"/>
      </w:pPr>
      <w:r w:rsidRPr="004A6CF7">
        <w:t>на первую очередь строительства (</w:t>
      </w:r>
      <w:r w:rsidR="00AA4DB8" w:rsidRPr="004A6CF7">
        <w:fldChar w:fldCharType="begin"/>
      </w:r>
      <w:r w:rsidRPr="004A6CF7">
        <w:instrText xml:space="preserve"> LINK Excel.Sheet.8 "E:\\Мои Документы\\СХЕМЫ\\основы\\111\\СХ.xls" Вода!R1C11 \a \t  \* MERGEFORMAT </w:instrText>
      </w:r>
      <w:r w:rsidR="00AA4DB8" w:rsidRPr="004A6CF7">
        <w:fldChar w:fldCharType="separate"/>
      </w:r>
      <w:r w:rsidRPr="004A6CF7">
        <w:t>2019</w:t>
      </w:r>
      <w:r w:rsidR="00AA4DB8" w:rsidRPr="004A6CF7">
        <w:fldChar w:fldCharType="end"/>
      </w:r>
      <w:r w:rsidRPr="004A6CF7">
        <w:t xml:space="preserve"> год) 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m:t>сут</m:t>
            </m:r>
            <m:r>
              <m:rPr>
                <m:sty m:val="p"/>
              </m:rPr>
              <w:rPr>
                <w:rFonts w:ascii="Cambria Math"/>
              </w:rPr>
              <m:t>.</m:t>
            </m:r>
            <m:r>
              <m:rPr>
                <m:sty m:val="p"/>
              </m:rPr>
              <w:rPr>
                <w:rFonts w:asci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>=1,1</m:t>
        </m:r>
        <m:r>
          <m:rPr>
            <m:sty m:val="p"/>
          </m:rPr>
          <m:t>∙</m:t>
        </m:r>
        <m:r>
          <m:rPr>
            <m:sty m:val="p"/>
          </m:rPr>
          <w:rPr>
            <w:rFonts w:ascii="Cambria Math"/>
            <w:lang w:eastAsia="ru-RU"/>
          </w:rPr>
          <w:fldChar w:fldCharType="begin"/>
        </m:r>
        <m:r>
          <m:rPr>
            <m:sty m:val="p"/>
          </m:rPr>
          <w:rPr>
            <w:rFonts w:ascii="Cambria Math"/>
            <w:lang w:eastAsia="ru-RU"/>
          </w:rPr>
          <m:t xml:space="preserve"> LINK Excel.Sheet.8 "E:\\</m:t>
        </m:r>
        <m:r>
          <m:rPr>
            <m:sty m:val="p"/>
          </m:rPr>
          <w:rPr>
            <w:lang w:eastAsia="ru-RU"/>
          </w:rPr>
          <m:t>Мои</m:t>
        </m:r>
        <m:r>
          <m:rPr>
            <m:sty m:val="p"/>
          </m:rPr>
          <w:rPr>
            <w:rFonts w:ascii="Cambria Math"/>
            <w:lang w:eastAsia="ru-RU"/>
          </w:rPr>
          <m:t xml:space="preserve"> </m:t>
        </m:r>
        <m:r>
          <m:rPr>
            <m:sty m:val="p"/>
          </m:rPr>
          <w:rPr>
            <w:lang w:eastAsia="ru-RU"/>
          </w:rPr>
          <m:t>Документы</m:t>
        </m:r>
        <m:r>
          <m:rPr>
            <m:sty m:val="p"/>
          </m:rPr>
          <w:rPr>
            <w:rFonts w:ascii="Cambria Math"/>
            <w:lang w:eastAsia="ru-RU"/>
          </w:rPr>
          <m:t>\\</m:t>
        </m:r>
        <m:r>
          <m:rPr>
            <m:sty m:val="p"/>
          </m:rPr>
          <w:rPr>
            <w:lang w:eastAsia="ru-RU"/>
          </w:rPr>
          <m:t>СХЕМЫ</m:t>
        </m:r>
        <m:r>
          <m:rPr>
            <m:sty m:val="p"/>
          </m:rPr>
          <w:rPr>
            <w:rFonts w:ascii="Cambria Math"/>
            <w:lang w:eastAsia="ru-RU"/>
          </w:rPr>
          <m:t>\\</m:t>
        </m:r>
        <m:r>
          <m:rPr>
            <m:sty m:val="p"/>
          </m:rPr>
          <w:rPr>
            <w:lang w:eastAsia="ru-RU"/>
          </w:rPr>
          <m:t>основы</m:t>
        </m:r>
        <m:r>
          <m:rPr>
            <m:sty m:val="p"/>
          </m:rPr>
          <w:rPr>
            <w:rFonts w:ascii="Cambria Math"/>
            <w:lang w:eastAsia="ru-RU"/>
          </w:rPr>
          <m:t>\\111\\</m:t>
        </m:r>
        <m:r>
          <m:rPr>
            <m:sty m:val="p"/>
          </m:rPr>
          <w:rPr>
            <w:lang w:eastAsia="ru-RU"/>
          </w:rPr>
          <m:t>СХ</m:t>
        </m:r>
        <m:r>
          <m:rPr>
            <m:sty m:val="p"/>
          </m:rPr>
          <w:rPr>
            <w:rFonts w:ascii="Cambria Math"/>
            <w:lang w:eastAsia="ru-RU"/>
          </w:rPr>
          <m:t xml:space="preserve">.xls" </m:t>
        </m:r>
        <m:r>
          <m:rPr>
            <m:sty m:val="p"/>
          </m:rPr>
          <w:rPr>
            <w:lang w:eastAsia="ru-RU"/>
          </w:rPr>
          <m:t>Вода</m:t>
        </m:r>
        <m:r>
          <m:rPr>
            <m:sty m:val="p"/>
          </m:rPr>
          <w:rPr>
            <w:rFonts w:ascii="Cambria Math"/>
            <w:lang w:eastAsia="ru-RU"/>
          </w:rPr>
          <m:t>!R8C43 \a \t  \</m:t>
        </m:r>
        <m:r>
          <m:rPr>
            <m:sty m:val="p"/>
          </m:rPr>
          <w:rPr>
            <w:rFonts w:ascii="Cambria Math"/>
            <w:lang w:eastAsia="ru-RU"/>
          </w:rPr>
          <m:t>*</m:t>
        </m:r>
        <m:r>
          <m:rPr>
            <m:sty m:val="p"/>
          </m:rPr>
          <w:rPr>
            <w:rFonts w:ascii="Cambria Math"/>
            <w:lang w:eastAsia="ru-RU"/>
          </w:rPr>
          <m:t xml:space="preserve"> MERGEFORMAT </m:t>
        </m:r>
        <m:r>
          <m:rPr>
            <m:sty m:val="p"/>
          </m:rPr>
          <w:rPr>
            <w:rFonts w:ascii="Cambria Math"/>
            <w:lang w:eastAsia="ru-RU"/>
          </w:rPr>
          <w:fldChar w:fldCharType="separate"/>
        </m:r>
        <m:r>
          <m:rPr>
            <m:sty m:val="p"/>
          </m:rPr>
          <w:rPr>
            <w:rFonts w:ascii="Cambria Math"/>
          </w:rPr>
          <m:t>601,8</m:t>
        </m:r>
        <m:r>
          <m:rPr>
            <m:sty m:val="p"/>
          </m:rPr>
          <w:rPr>
            <w:rFonts w:ascii="Cambria Math"/>
            <w:lang w:eastAsia="ru-RU"/>
          </w:rPr>
          <w:fldChar w:fldCharType="end"/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w:fldChar w:fldCharType="begin"/>
        </m:r>
        <m:r>
          <m:rPr>
            <m:sty m:val="p"/>
          </m:rPr>
          <w:rPr>
            <w:rFonts w:ascii="Cambria Math"/>
          </w:rPr>
          <m:t xml:space="preserve"> LINK Excel.Sheet.8 "E:\\</m:t>
        </m:r>
        <m:r>
          <m:rPr>
            <m:sty m:val="p"/>
          </m:rPr>
          <m:t>Мои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m:t>Документы</m:t>
        </m:r>
        <m:r>
          <m:rPr>
            <m:sty m:val="p"/>
          </m:rPr>
          <w:rPr>
            <w:rFonts w:ascii="Cambria Math"/>
          </w:rPr>
          <m:t>\\</m:t>
        </m:r>
        <m:r>
          <m:rPr>
            <m:sty m:val="p"/>
          </m:rPr>
          <m:t>СХЕМЫ</m:t>
        </m:r>
        <m:r>
          <m:rPr>
            <m:sty m:val="p"/>
          </m:rPr>
          <w:rPr>
            <w:rFonts w:ascii="Cambria Math"/>
          </w:rPr>
          <m:t>\\</m:t>
        </m:r>
        <m:r>
          <m:rPr>
            <m:sty m:val="p"/>
          </m:rPr>
          <m:t>основы</m:t>
        </m:r>
        <m:r>
          <m:rPr>
            <m:sty m:val="p"/>
          </m:rPr>
          <w:rPr>
            <w:rFonts w:ascii="Cambria Math"/>
          </w:rPr>
          <m:t>\\111\\</m:t>
        </m:r>
        <m:r>
          <m:rPr>
            <m:sty m:val="p"/>
          </m:rPr>
          <m:t>СХ</m:t>
        </m:r>
        <m:r>
          <m:rPr>
            <m:sty m:val="p"/>
          </m:rPr>
          <w:rPr>
            <w:rFonts w:ascii="Cambria Math"/>
          </w:rPr>
          <m:t xml:space="preserve">.xls" </m:t>
        </m:r>
        <m:r>
          <m:rPr>
            <m:sty m:val="p"/>
          </m:rPr>
          <m:t>Вода</m:t>
        </m:r>
        <m:r>
          <m:rPr>
            <m:sty m:val="p"/>
          </m:rPr>
          <w:rPr>
            <w:rFonts w:ascii="Cambria Math"/>
          </w:rPr>
          <m:t>!R9C43 \a \t  \</m:t>
        </m:r>
        <m:r>
          <m:rPr>
            <m:sty m:val="p"/>
          </m:rPr>
          <w:rPr>
            <w:rFonts w:ascii="Cambria Math"/>
          </w:rPr>
          <m:t>*</m:t>
        </m:r>
        <m:r>
          <m:rPr>
            <m:sty m:val="p"/>
          </m:rPr>
          <w:rPr>
            <w:rFonts w:ascii="Cambria Math"/>
          </w:rPr>
          <m:t xml:space="preserve"> MERGEFORMAT </m:t>
        </m:r>
        <m:r>
          <m:rPr>
            <m:sty m:val="p"/>
          </m:rPr>
          <w:rPr>
            <w:rFonts w:ascii="Cambria Math"/>
          </w:rPr>
          <w:fldChar w:fldCharType="separate"/>
        </m:r>
        <m:r>
          <m:rPr>
            <m:sty m:val="p"/>
          </m:rPr>
          <w:rPr>
            <w:rFonts w:ascii="Cambria Math"/>
          </w:rPr>
          <m:t>661,97</m:t>
        </m:r>
        <m:r>
          <m:rPr>
            <m:sty m:val="p"/>
          </m:rPr>
          <w:rPr>
            <w:rFonts w:ascii="Cambria Math"/>
          </w:rPr>
          <w:fldChar w:fldCharType="end"/>
        </m:r>
        <m:r>
          <m:rPr>
            <m:sty m:val="p"/>
          </m:rPr>
          <m:t>куб</m:t>
        </m:r>
        <w:proofErr w:type="gramStart"/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m:t>м</m:t>
        </m:r>
        <w:proofErr w:type="gramEnd"/>
        <m:r>
          <m:rPr>
            <m:sty m:val="p"/>
          </m:rPr>
          <w:rPr>
            <w:rFonts w:ascii="Cambria Math"/>
          </w:rPr>
          <m:t>/</m:t>
        </m:r>
        <m:r>
          <m:rPr>
            <m:sty m:val="p"/>
          </m:rPr>
          <m:t>сут</m:t>
        </m:r>
      </m:oMath>
      <w:r w:rsidRPr="004A6CF7">
        <w:t>,</w:t>
      </w:r>
    </w:p>
    <w:p w:rsidR="008945B8" w:rsidRPr="004A6CF7" w:rsidRDefault="008945B8" w:rsidP="008945B8">
      <w:pPr>
        <w:ind w:firstLine="709"/>
      </w:pPr>
      <w:r w:rsidRPr="004A6CF7">
        <w:t>на расчетный срок (</w:t>
      </w:r>
      <w:r w:rsidR="00AA4DB8" w:rsidRPr="004A6CF7">
        <w:fldChar w:fldCharType="begin"/>
      </w:r>
      <w:r w:rsidRPr="004A6CF7">
        <w:instrText xml:space="preserve"> LINK Excel.Sheet.8 "E:\\Мои Документы\\СХЕМЫ\\основы\\111\\СХ.xls" Вода!R1C12 \a \t  \* MERGEFORMAT </w:instrText>
      </w:r>
      <w:r w:rsidR="00AA4DB8" w:rsidRPr="004A6CF7">
        <w:fldChar w:fldCharType="separate"/>
      </w:r>
      <w:r w:rsidRPr="004A6CF7">
        <w:t>2025</w:t>
      </w:r>
      <w:r w:rsidR="00AA4DB8" w:rsidRPr="004A6CF7">
        <w:fldChar w:fldCharType="end"/>
      </w:r>
      <w:r w:rsidRPr="004A6CF7">
        <w:t xml:space="preserve"> год) 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m:t>сут</m:t>
            </m:r>
            <m:r>
              <m:rPr>
                <m:sty m:val="p"/>
              </m:rPr>
              <w:rPr>
                <w:rFonts w:ascii="Cambria Math"/>
              </w:rPr>
              <m:t>.</m:t>
            </m:r>
            <m:r>
              <m:rPr>
                <m:sty m:val="p"/>
              </m:rPr>
              <w:rPr>
                <w:rFonts w:asci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>=1,1</m:t>
        </m:r>
        <m:r>
          <m:rPr>
            <m:sty m:val="p"/>
          </m:rPr>
          <m:t>∙</m:t>
        </m:r>
        <m:r>
          <m:rPr>
            <m:sty m:val="p"/>
          </m:rPr>
          <w:rPr>
            <w:rFonts w:ascii="Cambria Math"/>
          </w:rPr>
          <w:fldChar w:fldCharType="begin"/>
        </m:r>
        <m:r>
          <m:rPr>
            <m:sty m:val="p"/>
          </m:rPr>
          <w:rPr>
            <w:rFonts w:ascii="Cambria Math"/>
          </w:rPr>
          <m:t xml:space="preserve"> LINK Excel.Sheet.8 "E:\\</m:t>
        </m:r>
        <m:r>
          <m:rPr>
            <m:sty m:val="p"/>
          </m:rPr>
          <m:t>Мои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m:t>Документы</m:t>
        </m:r>
        <m:r>
          <m:rPr>
            <m:sty m:val="p"/>
          </m:rPr>
          <w:rPr>
            <w:rFonts w:ascii="Cambria Math"/>
          </w:rPr>
          <m:t>\\</m:t>
        </m:r>
        <m:r>
          <m:rPr>
            <m:sty m:val="p"/>
          </m:rPr>
          <m:t>СХЕМЫ</m:t>
        </m:r>
        <m:r>
          <m:rPr>
            <m:sty m:val="p"/>
          </m:rPr>
          <w:rPr>
            <w:rFonts w:ascii="Cambria Math"/>
          </w:rPr>
          <m:t>\\</m:t>
        </m:r>
        <m:r>
          <m:rPr>
            <m:sty m:val="p"/>
          </m:rPr>
          <m:t>основы</m:t>
        </m:r>
        <m:r>
          <m:rPr>
            <m:sty m:val="p"/>
          </m:rPr>
          <w:rPr>
            <w:rFonts w:ascii="Cambria Math"/>
          </w:rPr>
          <m:t>\\111\\</m:t>
        </m:r>
        <m:r>
          <m:rPr>
            <m:sty m:val="p"/>
          </m:rPr>
          <m:t>СХ</m:t>
        </m:r>
        <m:r>
          <m:rPr>
            <m:sty m:val="p"/>
          </m:rPr>
          <w:rPr>
            <w:rFonts w:ascii="Cambria Math"/>
          </w:rPr>
          <m:t xml:space="preserve">.xls" </m:t>
        </m:r>
        <m:r>
          <m:rPr>
            <m:sty m:val="p"/>
          </m:rPr>
          <m:t>Вода</m:t>
        </m:r>
        <m:r>
          <m:rPr>
            <m:sty m:val="p"/>
          </m:rPr>
          <w:rPr>
            <w:rFonts w:ascii="Cambria Math"/>
          </w:rPr>
          <m:t>!R8C44 \a \t  \</m:t>
        </m:r>
        <m:r>
          <m:rPr>
            <m:sty m:val="p"/>
          </m:rPr>
          <w:rPr>
            <w:rFonts w:ascii="Cambria Math"/>
          </w:rPr>
          <m:t>*</m:t>
        </m:r>
        <m:r>
          <m:rPr>
            <m:sty m:val="p"/>
          </m:rPr>
          <w:rPr>
            <w:rFonts w:ascii="Cambria Math"/>
          </w:rPr>
          <m:t xml:space="preserve"> MERGEFORMAT </m:t>
        </m:r>
        <m:r>
          <m:rPr>
            <m:sty m:val="p"/>
          </m:rPr>
          <w:rPr>
            <w:rFonts w:ascii="Cambria Math"/>
          </w:rPr>
          <w:fldChar w:fldCharType="separate"/>
        </m:r>
        <m:r>
          <m:rPr>
            <m:sty m:val="p"/>
          </m:rPr>
          <w:rPr>
            <w:rFonts w:ascii="Cambria Math"/>
          </w:rPr>
          <m:t>609,9</m:t>
        </m:r>
        <m:r>
          <m:rPr>
            <m:sty m:val="p"/>
          </m:rPr>
          <w:rPr>
            <w:rFonts w:ascii="Cambria Math"/>
          </w:rPr>
          <w:fldChar w:fldCharType="end"/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w:fldChar w:fldCharType="begin"/>
        </m:r>
        <m:r>
          <m:rPr>
            <m:sty m:val="p"/>
          </m:rPr>
          <w:rPr>
            <w:rFonts w:ascii="Cambria Math"/>
          </w:rPr>
          <m:t xml:space="preserve"> LINK Excel.Sheet.8 "E:\\</m:t>
        </m:r>
        <m:r>
          <m:rPr>
            <m:sty m:val="p"/>
          </m:rPr>
          <m:t>Мои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m:t>Документы</m:t>
        </m:r>
        <m:r>
          <m:rPr>
            <m:sty m:val="p"/>
          </m:rPr>
          <w:rPr>
            <w:rFonts w:ascii="Cambria Math"/>
          </w:rPr>
          <m:t>\\</m:t>
        </m:r>
        <m:r>
          <m:rPr>
            <m:sty m:val="p"/>
          </m:rPr>
          <m:t>СХЕМЫ</m:t>
        </m:r>
        <m:r>
          <m:rPr>
            <m:sty m:val="p"/>
          </m:rPr>
          <w:rPr>
            <w:rFonts w:ascii="Cambria Math"/>
          </w:rPr>
          <m:t>\\</m:t>
        </m:r>
        <m:r>
          <m:rPr>
            <m:sty m:val="p"/>
          </m:rPr>
          <m:t>основы</m:t>
        </m:r>
        <m:r>
          <m:rPr>
            <m:sty m:val="p"/>
          </m:rPr>
          <w:rPr>
            <w:rFonts w:ascii="Cambria Math"/>
          </w:rPr>
          <m:t>\\111\\</m:t>
        </m:r>
        <m:r>
          <m:rPr>
            <m:sty m:val="p"/>
          </m:rPr>
          <m:t>СХ</m:t>
        </m:r>
        <m:r>
          <m:rPr>
            <m:sty m:val="p"/>
          </m:rPr>
          <w:rPr>
            <w:rFonts w:ascii="Cambria Math"/>
          </w:rPr>
          <m:t xml:space="preserve">.xls" </m:t>
        </m:r>
        <m:r>
          <m:rPr>
            <m:sty m:val="p"/>
          </m:rPr>
          <m:t>Вода</m:t>
        </m:r>
        <m:r>
          <m:rPr>
            <m:sty m:val="p"/>
          </m:rPr>
          <w:rPr>
            <w:rFonts w:ascii="Cambria Math"/>
          </w:rPr>
          <m:t>!R9C44 \a \t  \</m:t>
        </m:r>
        <m:r>
          <m:rPr>
            <m:sty m:val="p"/>
          </m:rPr>
          <w:rPr>
            <w:rFonts w:ascii="Cambria Math"/>
          </w:rPr>
          <m:t>*</m:t>
        </m:r>
        <m:r>
          <m:rPr>
            <m:sty m:val="p"/>
          </m:rPr>
          <w:rPr>
            <w:rFonts w:ascii="Cambria Math"/>
          </w:rPr>
          <m:t xml:space="preserve"> MERGEFORMAT </m:t>
        </m:r>
        <m:r>
          <m:rPr>
            <m:sty m:val="p"/>
          </m:rPr>
          <w:rPr>
            <w:rFonts w:ascii="Cambria Math"/>
          </w:rPr>
          <w:fldChar w:fldCharType="separate"/>
        </m:r>
        <m:r>
          <m:rPr>
            <m:sty m:val="p"/>
          </m:rPr>
          <w:rPr>
            <w:rFonts w:ascii="Cambria Math"/>
          </w:rPr>
          <m:t>670,85</m:t>
        </m:r>
        <m:r>
          <m:rPr>
            <m:sty m:val="p"/>
          </m:rPr>
          <w:rPr>
            <w:rFonts w:ascii="Cambria Math"/>
          </w:rPr>
          <w:fldChar w:fldCharType="end"/>
        </m:r>
        <m:r>
          <m:rPr>
            <m:sty m:val="p"/>
          </m:rPr>
          <m:t>куб</m:t>
        </m:r>
        <w:proofErr w:type="gramStart"/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m:t>м</m:t>
        </m:r>
        <w:proofErr w:type="gramEnd"/>
        <m:r>
          <m:rPr>
            <m:sty m:val="p"/>
          </m:rPr>
          <w:rPr>
            <w:rFonts w:ascii="Cambria Math"/>
          </w:rPr>
          <m:t>/</m:t>
        </m:r>
        <m:r>
          <m:rPr>
            <m:sty m:val="p"/>
          </m:rPr>
          <m:t>сут</m:t>
        </m:r>
      </m:oMath>
      <w:r w:rsidRPr="004A6CF7">
        <w:t>.</w:t>
      </w:r>
    </w:p>
    <w:p w:rsidR="008945B8" w:rsidRPr="004A6CF7" w:rsidRDefault="008945B8" w:rsidP="008945B8">
      <w:pPr>
        <w:ind w:firstLine="709"/>
      </w:pPr>
      <w:r w:rsidRPr="004A6CF7">
        <w:t>Динамика увеличения водопотребления населением населенных пунктов, обеспеченных централизованным водоснабжением (куб</w:t>
      </w:r>
      <w:proofErr w:type="gramStart"/>
      <w:r w:rsidRPr="004A6CF7">
        <w:t>.м</w:t>
      </w:r>
      <w:proofErr w:type="gramEnd"/>
      <w:r w:rsidRPr="004A6CF7">
        <w:t>/</w:t>
      </w:r>
      <w:proofErr w:type="spellStart"/>
      <w:r w:rsidRPr="004A6CF7">
        <w:t>сут</w:t>
      </w:r>
      <w:proofErr w:type="spellEnd"/>
      <w:r w:rsidRPr="004A6CF7">
        <w:t>) приведена на диаграмме 1.4.</w:t>
      </w:r>
    </w:p>
    <w:p w:rsidR="008945B8" w:rsidRDefault="008945B8" w:rsidP="008945B8">
      <w:pPr>
        <w:spacing w:line="23" w:lineRule="atLeast"/>
        <w:ind w:firstLine="709"/>
        <w:jc w:val="right"/>
      </w:pPr>
      <w:r w:rsidRPr="007278E9">
        <w:t>Диаграмма 1.</w:t>
      </w:r>
      <w:r>
        <w:t>4</w:t>
      </w:r>
    </w:p>
    <w:p w:rsidR="008945B8" w:rsidRDefault="008945B8" w:rsidP="008945B8">
      <w:pPr>
        <w:spacing w:after="0" w:line="23" w:lineRule="atLeast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45B8" w:rsidRPr="003D6602" w:rsidRDefault="008945B8" w:rsidP="008945B8">
      <w:pPr>
        <w:spacing w:after="0" w:line="23" w:lineRule="atLeast"/>
        <w:ind w:firstLine="709"/>
      </w:pPr>
    </w:p>
    <w:p w:rsidR="008945B8" w:rsidRPr="007B0328" w:rsidRDefault="008945B8" w:rsidP="008945B8">
      <w:pPr>
        <w:pStyle w:val="2"/>
        <w:numPr>
          <w:ilvl w:val="2"/>
          <w:numId w:val="3"/>
        </w:numPr>
        <w:spacing w:before="0" w:after="200" w:line="240" w:lineRule="auto"/>
        <w:ind w:hanging="505"/>
      </w:pPr>
      <w:bookmarkStart w:id="74" w:name="_Toc380482142"/>
      <w:bookmarkStart w:id="75" w:name="_Toc432151201"/>
      <w:r w:rsidRPr="007B032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4"/>
      <w:bookmarkEnd w:id="75"/>
    </w:p>
    <w:p w:rsidR="008945B8" w:rsidRDefault="008945B8" w:rsidP="008945B8">
      <w:r>
        <w:t xml:space="preserve">Централизованная система горячего водоснабжения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отсутствует.</w:t>
      </w:r>
    </w:p>
    <w:p w:rsidR="008945B8" w:rsidRPr="002D2097" w:rsidRDefault="008945B8" w:rsidP="008945B8">
      <w:pPr>
        <w:pStyle w:val="2"/>
        <w:numPr>
          <w:ilvl w:val="2"/>
          <w:numId w:val="3"/>
        </w:numPr>
        <w:spacing w:after="200" w:line="240" w:lineRule="auto"/>
      </w:pPr>
      <w:bookmarkStart w:id="76" w:name="_Toc380482143"/>
      <w:bookmarkStart w:id="77" w:name="_Toc432151202"/>
      <w:r w:rsidRPr="002D2097">
        <w:t>Сведения о фактическом и ожидаемом потреблении воды (годовое, среднесуточное, максимальное суточное)</w:t>
      </w:r>
      <w:bookmarkEnd w:id="76"/>
      <w:bookmarkEnd w:id="77"/>
    </w:p>
    <w:p w:rsidR="008945B8" w:rsidRDefault="008945B8" w:rsidP="008945B8">
      <w:r>
        <w:t xml:space="preserve">Фактическое потребление воды в </w:t>
      </w:r>
      <w:r w:rsidR="00AA4DB8">
        <w:fldChar w:fldCharType="begin"/>
      </w:r>
      <w:r>
        <w:instrText xml:space="preserve"> LINK Excel.Sheet.8 "E:\\Мои Документы\\СХЕМЫ\\основы\\111\\СХ.xls" Вода!R1C10 \a \t  \* MERGEFORMAT </w:instrText>
      </w:r>
      <w:r w:rsidR="00AA4DB8">
        <w:fldChar w:fldCharType="separate"/>
      </w:r>
      <w:r>
        <w:t>2014</w:t>
      </w:r>
      <w:r w:rsidR="00AA4DB8">
        <w:fldChar w:fldCharType="end"/>
      </w:r>
      <w:r>
        <w:t xml:space="preserve"> году составило </w:t>
      </w:r>
      <w:r w:rsidR="00AA4DB8">
        <w:fldChar w:fldCharType="begin"/>
      </w:r>
      <w:r>
        <w:instrText xml:space="preserve"> LINK Excel.Sheet.8 "E:\\Мои Документы\\СХЕМЫ\\основы\\111\\СХ.xls" Вода!R55C5 \a \t  \* MERGEFORMAT </w:instrText>
      </w:r>
      <w:r w:rsidR="00AA4DB8">
        <w:fldChar w:fldCharType="separate"/>
      </w:r>
      <w:r>
        <w:t>48,30</w:t>
      </w:r>
      <w:r w:rsidR="00AA4DB8">
        <w:fldChar w:fldCharType="end"/>
      </w:r>
      <w:r>
        <w:t xml:space="preserve"> тыс</w:t>
      </w:r>
      <w:proofErr w:type="gramStart"/>
      <w:r>
        <w:t>.к</w:t>
      </w:r>
      <w:proofErr w:type="gramEnd"/>
      <w:r>
        <w:t xml:space="preserve">уб.м/год, в средние сутки </w:t>
      </w:r>
      <w:r w:rsidR="00AA4DB8">
        <w:fldChar w:fldCharType="begin"/>
      </w:r>
      <w:r>
        <w:instrText xml:space="preserve"> LINK Excel.Sheet.8 "E:\\Мои Документы\\СХЕМЫ\\основы\\111\\СХ.xls" Вода!R8C42 \a \t  \* MERGEFORMAT </w:instrText>
      </w:r>
      <w:r w:rsidR="00AA4DB8">
        <w:fldChar w:fldCharType="separate"/>
      </w:r>
      <w:r>
        <w:t>132,33</w:t>
      </w:r>
      <w:r w:rsidR="00AA4DB8">
        <w:fldChar w:fldCharType="end"/>
      </w:r>
      <w:r>
        <w:t xml:space="preserve"> куб.м/</w:t>
      </w:r>
      <w:proofErr w:type="spellStart"/>
      <w:r>
        <w:t>сут</w:t>
      </w:r>
      <w:proofErr w:type="spellEnd"/>
      <w:r>
        <w:t xml:space="preserve">, в сутки максимального </w:t>
      </w:r>
      <w:proofErr w:type="spellStart"/>
      <w:r>
        <w:t>водоразбора</w:t>
      </w:r>
      <w:proofErr w:type="spellEnd"/>
      <w:r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Вода!R31C25 \a \t  \* MERGEFORMAT </w:instrText>
      </w:r>
      <w:r w:rsidR="00AA4DB8">
        <w:fldChar w:fldCharType="separate"/>
      </w:r>
      <w:r>
        <w:t>158,79</w:t>
      </w:r>
      <w:r w:rsidR="00AA4DB8">
        <w:fldChar w:fldCharType="end"/>
      </w:r>
      <w:r>
        <w:t xml:space="preserve"> куб.м/</w:t>
      </w:r>
      <w:proofErr w:type="spellStart"/>
      <w:r>
        <w:t>сут</w:t>
      </w:r>
      <w:proofErr w:type="spellEnd"/>
      <w:r>
        <w:t xml:space="preserve">.  </w:t>
      </w:r>
    </w:p>
    <w:p w:rsidR="008945B8" w:rsidRDefault="008945B8" w:rsidP="008945B8">
      <w:r w:rsidRPr="001F5805">
        <w:t xml:space="preserve">К </w:t>
      </w:r>
      <w:r w:rsidR="00AA4DB8">
        <w:fldChar w:fldCharType="begin"/>
      </w:r>
      <w:r>
        <w:instrText xml:space="preserve"> LINK Excel.Sheet.8 "E:\\Мои Документы\\СХЕМЫ\\основы\\111\\СХ.xls" Вода!R1C12 \a \t  \* MERGEFORMAT </w:instrText>
      </w:r>
      <w:r w:rsidR="00AA4DB8">
        <w:fldChar w:fldCharType="separate"/>
      </w:r>
      <w:r>
        <w:t>2025</w:t>
      </w:r>
      <w:r w:rsidR="00AA4DB8">
        <w:fldChar w:fldCharType="end"/>
      </w:r>
      <w:r w:rsidRPr="001F5805">
        <w:t xml:space="preserve"> году по </w:t>
      </w:r>
      <w:r>
        <w:t xml:space="preserve">перспективе развития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</w:t>
      </w:r>
      <w:r w:rsidRPr="001F5805">
        <w:t>ожидаемое водопотребление составит</w:t>
      </w:r>
      <w:r>
        <w:t xml:space="preserve"> </w:t>
      </w:r>
      <w:r w:rsidRPr="001F5805">
        <w:t xml:space="preserve">в средние сутки </w:t>
      </w:r>
      <w:r w:rsidR="00AA4DB8">
        <w:fldChar w:fldCharType="begin"/>
      </w:r>
      <w:r>
        <w:instrText xml:space="preserve"> LINK Excel.Sheet.8 "E:\\Мои Документы\\СХЕМЫ\\основы\\111\\СХ.xls" Вода!R8C44 \a \t  \* MERGEFORMAT </w:instrText>
      </w:r>
      <w:r w:rsidR="00AA4DB8">
        <w:fldChar w:fldCharType="separate"/>
      </w:r>
      <w:r>
        <w:t>609,9</w:t>
      </w:r>
      <w:r w:rsidR="00AA4DB8">
        <w:fldChar w:fldCharType="end"/>
      </w:r>
      <w:r>
        <w:t> куб</w:t>
      </w:r>
      <w:proofErr w:type="gramStart"/>
      <w:r>
        <w:t>.</w:t>
      </w:r>
      <w:r w:rsidRPr="001F5805">
        <w:t>м</w:t>
      </w:r>
      <w:proofErr w:type="gramEnd"/>
      <w:r w:rsidRPr="001F5805">
        <w:t>/</w:t>
      </w:r>
      <w:proofErr w:type="spellStart"/>
      <w:r w:rsidRPr="001F5805">
        <w:t>сут</w:t>
      </w:r>
      <w:proofErr w:type="spellEnd"/>
      <w:r w:rsidRPr="001F5805">
        <w:t xml:space="preserve">, </w:t>
      </w:r>
      <w:r>
        <w:t>в</w:t>
      </w:r>
      <w:r w:rsidRPr="001F5805">
        <w:t xml:space="preserve"> максимальные сутки расход составит </w:t>
      </w:r>
      <w:r w:rsidR="00AA4DB8">
        <w:fldChar w:fldCharType="begin"/>
      </w:r>
      <w:r>
        <w:instrText xml:space="preserve"> LINK Excel.Sheet.8 "E:\\Мои Документы\\СХЕМЫ\\основы\\111\\СХ.xls" Вода!R9C44 \a \t  \* MERGEFORMAT </w:instrText>
      </w:r>
      <w:r w:rsidR="00AA4DB8">
        <w:fldChar w:fldCharType="separate"/>
      </w:r>
      <w:r>
        <w:t>670,85</w:t>
      </w:r>
      <w:r w:rsidR="00AA4DB8">
        <w:fldChar w:fldCharType="end"/>
      </w:r>
      <w:r>
        <w:t xml:space="preserve"> куб.</w:t>
      </w:r>
      <w:r w:rsidRPr="001F5805">
        <w:t>м/</w:t>
      </w:r>
      <w:proofErr w:type="spellStart"/>
      <w:r w:rsidRPr="001F5805">
        <w:t>сут</w:t>
      </w:r>
      <w:proofErr w:type="spellEnd"/>
      <w:r>
        <w:t>.</w:t>
      </w:r>
    </w:p>
    <w:p w:rsidR="008945B8" w:rsidRPr="00324455" w:rsidRDefault="008945B8" w:rsidP="008945B8">
      <w:pPr>
        <w:pStyle w:val="2"/>
        <w:numPr>
          <w:ilvl w:val="2"/>
          <w:numId w:val="3"/>
        </w:numPr>
        <w:tabs>
          <w:tab w:val="left" w:pos="851"/>
          <w:tab w:val="left" w:pos="1560"/>
        </w:tabs>
        <w:spacing w:after="200" w:line="240" w:lineRule="auto"/>
      </w:pPr>
      <w:bookmarkStart w:id="78" w:name="_Toc380482144"/>
      <w:bookmarkStart w:id="79" w:name="_Toc432151203"/>
      <w:r w:rsidRPr="00324455">
        <w:t>Описание территориальной структуры потребления воды</w:t>
      </w:r>
      <w:bookmarkEnd w:id="78"/>
      <w:bookmarkEnd w:id="79"/>
    </w:p>
    <w:p w:rsidR="008945B8" w:rsidRPr="00096691" w:rsidRDefault="008945B8" w:rsidP="008945B8">
      <w:r>
        <w:t xml:space="preserve">Структура потребления воды по зонам действия водопроводных сооружений (годовой и в сутки максимального водопотребления) согласно отчетам организации, осуществляющей водоснабжение, представлена </w:t>
      </w:r>
      <w:r w:rsidRPr="00096691">
        <w:t xml:space="preserve">в таблице </w:t>
      </w:r>
      <w:r>
        <w:t>1</w:t>
      </w:r>
      <w:r w:rsidRPr="00096691">
        <w:t>.</w:t>
      </w:r>
      <w:r>
        <w:t>17</w:t>
      </w:r>
      <w:r w:rsidRPr="00096691">
        <w:t xml:space="preserve">. </w:t>
      </w:r>
    </w:p>
    <w:p w:rsidR="008945B8" w:rsidRDefault="008945B8" w:rsidP="008945B8">
      <w:pPr>
        <w:jc w:val="right"/>
      </w:pPr>
      <w:r w:rsidRPr="00096691">
        <w:t xml:space="preserve">Таблица </w:t>
      </w:r>
      <w:r>
        <w:t>1</w:t>
      </w:r>
      <w:r w:rsidRPr="00096691">
        <w:t>.</w:t>
      </w:r>
      <w:r>
        <w:t>17</w:t>
      </w:r>
    </w:p>
    <w:tbl>
      <w:tblPr>
        <w:tblW w:w="5000" w:type="pct"/>
        <w:jc w:val="center"/>
        <w:tblLook w:val="01E0"/>
      </w:tblPr>
      <w:tblGrid>
        <w:gridCol w:w="526"/>
        <w:gridCol w:w="2437"/>
        <w:gridCol w:w="3591"/>
        <w:gridCol w:w="3017"/>
      </w:tblGrid>
      <w:tr w:rsidR="008945B8" w:rsidRPr="004A6CF7" w:rsidTr="008945B8">
        <w:trPr>
          <w:trHeight w:val="255"/>
          <w:jc w:val="center"/>
        </w:trPr>
        <w:tc>
          <w:tcPr>
            <w:tcW w:w="27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CF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6CF7">
              <w:rPr>
                <w:b/>
                <w:sz w:val="20"/>
                <w:szCs w:val="20"/>
              </w:rPr>
              <w:t>/</w:t>
            </w:r>
            <w:proofErr w:type="spellStart"/>
            <w:r w:rsidRPr="004A6CF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4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color w:val="000000"/>
                <w:sz w:val="20"/>
                <w:szCs w:val="20"/>
              </w:rPr>
              <w:t>Подача питьевой воды</w:t>
            </w:r>
          </w:p>
        </w:tc>
      </w:tr>
      <w:tr w:rsidR="008945B8" w:rsidRPr="004A6CF7" w:rsidTr="008945B8">
        <w:trPr>
          <w:trHeight w:val="285"/>
          <w:jc w:val="center"/>
        </w:trPr>
        <w:tc>
          <w:tcPr>
            <w:tcW w:w="27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6CF7">
              <w:rPr>
                <w:b/>
                <w:color w:val="000000"/>
                <w:sz w:val="20"/>
                <w:szCs w:val="20"/>
              </w:rPr>
              <w:t xml:space="preserve">в сутки максимального </w:t>
            </w:r>
            <w:r w:rsidRPr="004A6CF7">
              <w:rPr>
                <w:b/>
                <w:color w:val="000000"/>
                <w:sz w:val="20"/>
                <w:szCs w:val="20"/>
              </w:rPr>
              <w:lastRenderedPageBreak/>
              <w:t>водопотребления, куб</w:t>
            </w:r>
            <w:proofErr w:type="gramStart"/>
            <w:r w:rsidRPr="004A6CF7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4A6CF7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A6CF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6CF7">
              <w:rPr>
                <w:b/>
                <w:color w:val="000000"/>
                <w:sz w:val="20"/>
                <w:szCs w:val="20"/>
              </w:rPr>
              <w:lastRenderedPageBreak/>
              <w:t>годовая, тыс</w:t>
            </w:r>
            <w:proofErr w:type="gramStart"/>
            <w:r w:rsidRPr="004A6CF7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4A6CF7">
              <w:rPr>
                <w:b/>
                <w:color w:val="000000"/>
                <w:sz w:val="20"/>
                <w:szCs w:val="20"/>
              </w:rPr>
              <w:t>уб.м/год</w:t>
            </w:r>
          </w:p>
        </w:tc>
      </w:tr>
      <w:tr w:rsidR="008945B8" w:rsidRPr="004A6CF7" w:rsidTr="008945B8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с. Огур</w:t>
            </w:r>
          </w:p>
        </w:tc>
        <w:tc>
          <w:tcPr>
            <w:tcW w:w="187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Вода!R7C25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87,45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Вода!R7C26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26,60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ind w:right="-99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Красный Ключ</w:t>
            </w:r>
          </w:p>
        </w:tc>
        <w:tc>
          <w:tcPr>
            <w:tcW w:w="187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Вода!R8C25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10,52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Вода!R8C26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3,20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Малая Тумна</w:t>
            </w:r>
          </w:p>
        </w:tc>
        <w:tc>
          <w:tcPr>
            <w:tcW w:w="187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Вода!R9C25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19,40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Вода!R9C26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5,90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4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п. Щетинкина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Вода!R10C25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41,42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Вода!R10C26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12,60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 w:line="240" w:lineRule="auto"/>
      </w:pPr>
    </w:p>
    <w:p w:rsidR="008945B8" w:rsidRPr="003E3264" w:rsidRDefault="008945B8" w:rsidP="008945B8">
      <w:pPr>
        <w:pStyle w:val="2"/>
        <w:numPr>
          <w:ilvl w:val="2"/>
          <w:numId w:val="3"/>
        </w:numPr>
        <w:spacing w:before="0" w:after="200" w:line="240" w:lineRule="auto"/>
        <w:ind w:hanging="505"/>
        <w:rPr>
          <w:rStyle w:val="FontStyle158"/>
          <w:rFonts w:eastAsiaTheme="majorEastAsia"/>
          <w:szCs w:val="24"/>
        </w:rPr>
      </w:pPr>
      <w:bookmarkStart w:id="80" w:name="_Toc380482145"/>
      <w:bookmarkStart w:id="81" w:name="_Toc432151204"/>
      <w:r w:rsidRPr="003E3264">
        <w:rPr>
          <w:rStyle w:val="FontStyle158"/>
          <w:rFonts w:eastAsiaTheme="majorEastAsia"/>
          <w:szCs w:val="24"/>
        </w:rPr>
        <w:t xml:space="preserve">Прогноз распределения расходов воды на </w:t>
      </w:r>
      <w:proofErr w:type="gramStart"/>
      <w:r w:rsidRPr="003E3264">
        <w:rPr>
          <w:rStyle w:val="FontStyle158"/>
          <w:rFonts w:eastAsiaTheme="majorEastAsia"/>
          <w:szCs w:val="24"/>
        </w:rPr>
        <w:t>водоснабжение</w:t>
      </w:r>
      <w:proofErr w:type="gramEnd"/>
      <w:r w:rsidRPr="003E3264">
        <w:rPr>
          <w:rStyle w:val="FontStyle158"/>
          <w:rFonts w:eastAsiaTheme="majorEastAsia"/>
          <w:szCs w:val="24"/>
        </w:rPr>
        <w:t xml:space="preserve"> по типам абонентов исходя из фактических расходов воды с учетом данных о перспективном потреблении воды абонентами</w:t>
      </w:r>
      <w:bookmarkEnd w:id="80"/>
      <w:bookmarkEnd w:id="81"/>
    </w:p>
    <w:p w:rsidR="008945B8" w:rsidRDefault="008945B8" w:rsidP="008945B8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>
        <w:rPr>
          <w:lang w:eastAsia="zh-CN"/>
        </w:rPr>
        <w:t xml:space="preserve">на основании перспективного развития поселения </w:t>
      </w:r>
      <w:r w:rsidRPr="003C0B9A">
        <w:rPr>
          <w:lang w:eastAsia="zh-CN"/>
        </w:rPr>
        <w:t>представлена в таблице 1.</w:t>
      </w:r>
      <w:r>
        <w:rPr>
          <w:lang w:eastAsia="zh-CN"/>
        </w:rPr>
        <w:t>18</w:t>
      </w:r>
      <w:r w:rsidRPr="003C0B9A">
        <w:rPr>
          <w:lang w:eastAsia="zh-CN"/>
        </w:rPr>
        <w:t xml:space="preserve">. </w:t>
      </w:r>
    </w:p>
    <w:p w:rsidR="008945B8" w:rsidRDefault="008945B8" w:rsidP="008945B8">
      <w:pPr>
        <w:jc w:val="right"/>
        <w:rPr>
          <w:lang w:eastAsia="zh-CN"/>
        </w:rPr>
      </w:pPr>
      <w:r>
        <w:rPr>
          <w:lang w:eastAsia="zh-CN"/>
        </w:rPr>
        <w:t>Таблица 1.18</w:t>
      </w:r>
    </w:p>
    <w:tbl>
      <w:tblPr>
        <w:tblW w:w="4979" w:type="pct"/>
        <w:tblCellMar>
          <w:left w:w="10" w:type="dxa"/>
          <w:right w:w="10" w:type="dxa"/>
        </w:tblCellMar>
        <w:tblLook w:val="0000"/>
      </w:tblPr>
      <w:tblGrid>
        <w:gridCol w:w="2509"/>
        <w:gridCol w:w="1169"/>
        <w:gridCol w:w="1300"/>
        <w:gridCol w:w="2717"/>
        <w:gridCol w:w="1700"/>
      </w:tblGrid>
      <w:tr w:rsidR="008945B8" w:rsidRPr="004A6CF7" w:rsidTr="008945B8">
        <w:trPr>
          <w:trHeight w:val="508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rStyle w:val="FontStyle162"/>
                <w:bCs/>
                <w:sz w:val="20"/>
                <w:szCs w:val="20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6CF7">
              <w:rPr>
                <w:rStyle w:val="FontStyle162"/>
                <w:bCs/>
                <w:sz w:val="20"/>
                <w:szCs w:val="20"/>
              </w:rPr>
              <w:t>Ед</w:t>
            </w:r>
            <w:proofErr w:type="gramStart"/>
            <w:r w:rsidRPr="004A6CF7">
              <w:rPr>
                <w:rStyle w:val="FontStyle162"/>
                <w:bCs/>
                <w:sz w:val="20"/>
                <w:szCs w:val="20"/>
              </w:rPr>
              <w:t>.и</w:t>
            </w:r>
            <w:proofErr w:type="gramEnd"/>
            <w:r w:rsidRPr="004A6CF7">
              <w:rPr>
                <w:rStyle w:val="FontStyle162"/>
                <w:bCs/>
                <w:sz w:val="20"/>
                <w:szCs w:val="20"/>
              </w:rPr>
              <w:t>зм</w:t>
            </w:r>
            <w:proofErr w:type="spellEnd"/>
            <w:r w:rsidRPr="004A6CF7">
              <w:rPr>
                <w:rStyle w:val="FontStyle162"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rStyle w:val="FontStyle163"/>
                <w:b/>
                <w:sz w:val="20"/>
                <w:szCs w:val="20"/>
              </w:rPr>
              <w:instrText xml:space="preserve"> LINK Excel.Sheet.8 "E:\\Мои Документы\\СХЕМЫ\\основы\\111\\СХ.xls" Вода!R1C10 \a \t  \* MERGEFORMAT </w:instrText>
            </w:r>
            <w:r w:rsidRPr="004A6CF7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2014</w:t>
            </w:r>
            <w:r w:rsidRPr="004A6CF7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8945B8" w:rsidRPr="004A6CF7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2019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2025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945B8" w:rsidRPr="004A6CF7" w:rsidTr="008945B8">
        <w:trPr>
          <w:trHeight w:val="30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28"/>
              <w:spacing w:line="23" w:lineRule="atLeast"/>
              <w:rPr>
                <w:sz w:val="20"/>
                <w:szCs w:val="20"/>
              </w:rPr>
            </w:pPr>
            <w:r w:rsidRPr="004A6CF7">
              <w:rPr>
                <w:rStyle w:val="FontStyle162"/>
                <w:bCs/>
                <w:sz w:val="20"/>
                <w:szCs w:val="20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4A6CF7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Вода!R56C5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48,30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Вода!R110C4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219,654372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Вода!R110C5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222,599265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24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A6CF7">
              <w:rPr>
                <w:rStyle w:val="FontStyle163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8945B8" w:rsidRPr="004A6CF7" w:rsidTr="008945B8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A6CF7">
              <w:rPr>
                <w:rStyle w:val="FontStyle163"/>
                <w:sz w:val="20"/>
                <w:szCs w:val="20"/>
              </w:rPr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4A6CF7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Вода!R57C5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26,10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Вода!R112C4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Вода!R112C5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4A6CF7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4A6CF7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Вода!R58C5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0,00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Вода!R113C4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Вода!R113C5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4A6CF7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4A6CF7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Вода!R59C5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11,60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Вода!R114C4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Вода!R114C5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proofErr w:type="spellStart"/>
            <w:r w:rsidR="008945B8" w:rsidRPr="004A6CF7">
              <w:rPr>
                <w:sz w:val="20"/>
                <w:szCs w:val="20"/>
              </w:rPr>
              <w:t>н</w:t>
            </w:r>
            <w:proofErr w:type="spellEnd"/>
            <w:r w:rsidR="008945B8" w:rsidRPr="004A6CF7">
              <w:rPr>
                <w:sz w:val="20"/>
                <w:szCs w:val="20"/>
              </w:rPr>
              <w:t>/</w:t>
            </w:r>
            <w:proofErr w:type="spellStart"/>
            <w:r w:rsidR="008945B8" w:rsidRPr="004A6CF7">
              <w:rPr>
                <w:sz w:val="20"/>
                <w:szCs w:val="20"/>
              </w:rPr>
              <w:t>д</w:t>
            </w:r>
            <w:proofErr w:type="spellEnd"/>
            <w:r w:rsidRPr="004A6CF7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/>
        <w:rPr>
          <w:rStyle w:val="FontStyle158"/>
          <w:rFonts w:eastAsia="Arial Unicode MS"/>
          <w:sz w:val="24"/>
        </w:rPr>
      </w:pPr>
    </w:p>
    <w:p w:rsidR="008945B8" w:rsidRPr="00720F82" w:rsidRDefault="008945B8" w:rsidP="008945B8">
      <w:pPr>
        <w:pStyle w:val="2"/>
        <w:numPr>
          <w:ilvl w:val="2"/>
          <w:numId w:val="3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2" w:name="_Toc380482146"/>
      <w:bookmarkStart w:id="83" w:name="_Toc432151205"/>
      <w:r w:rsidRPr="00720F82">
        <w:rPr>
          <w:lang w:eastAsia="zh-CN"/>
        </w:rPr>
        <w:t>Сведения о фактических и планируемых потерях воды при ее транспортировке (годовые, среднесуточные значения)</w:t>
      </w:r>
      <w:bookmarkEnd w:id="82"/>
      <w:bookmarkEnd w:id="83"/>
    </w:p>
    <w:p w:rsidR="008945B8" w:rsidRDefault="008945B8" w:rsidP="008945B8">
      <w:pPr>
        <w:rPr>
          <w:lang w:eastAsia="zh-CN"/>
        </w:rPr>
      </w:pPr>
      <w:r>
        <w:rPr>
          <w:lang w:eastAsia="zh-CN"/>
        </w:rPr>
        <w:t>Фактические потери при подаче и транзите воды берутся произвольно в пределах 2,3-2,5 %. Сведения о планируемых потерях воды отсутствуют.</w:t>
      </w:r>
    </w:p>
    <w:p w:rsidR="008945B8" w:rsidRPr="002934BB" w:rsidRDefault="008945B8" w:rsidP="008945B8">
      <w:pPr>
        <w:pStyle w:val="2"/>
        <w:numPr>
          <w:ilvl w:val="2"/>
          <w:numId w:val="3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4" w:name="_Toc380482147"/>
      <w:bookmarkStart w:id="85" w:name="_Toc432151206"/>
      <w:r w:rsidRPr="002934BB">
        <w:rPr>
          <w:lang w:eastAsia="zh-C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4"/>
      <w:bookmarkEnd w:id="85"/>
    </w:p>
    <w:p w:rsidR="008945B8" w:rsidRDefault="008945B8" w:rsidP="008945B8">
      <w:r>
        <w:rPr>
          <w:lang w:eastAsia="zh-CN"/>
        </w:rPr>
        <w:t>Общий водный баланс подачи и реализации воды представлен в таблице 1.19.</w:t>
      </w:r>
    </w:p>
    <w:p w:rsidR="008945B8" w:rsidRPr="00C9247A" w:rsidRDefault="008945B8" w:rsidP="008945B8">
      <w:pPr>
        <w:keepNext/>
        <w:jc w:val="right"/>
        <w:rPr>
          <w:b/>
        </w:rPr>
      </w:pPr>
      <w:r>
        <w:t>Таблица 1.19</w:t>
      </w:r>
    </w:p>
    <w:tbl>
      <w:tblPr>
        <w:tblW w:w="4897" w:type="pct"/>
        <w:tblInd w:w="108" w:type="dxa"/>
        <w:tblLook w:val="04A0"/>
      </w:tblPr>
      <w:tblGrid>
        <w:gridCol w:w="4037"/>
        <w:gridCol w:w="1432"/>
        <w:gridCol w:w="2255"/>
        <w:gridCol w:w="1650"/>
      </w:tblGrid>
      <w:tr w:rsidR="008945B8" w:rsidRPr="004A6CF7" w:rsidTr="008945B8">
        <w:trPr>
          <w:trHeight w:val="441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8945B8" w:rsidRPr="004A6CF7">
              <w:rPr>
                <w:rStyle w:val="FontStyle163"/>
                <w:b/>
                <w:sz w:val="20"/>
                <w:szCs w:val="20"/>
              </w:rPr>
              <w:instrText xml:space="preserve"> LINK Excel.Sheet.8 "E:\\Мои Документы\\СХЕМЫ\\основы\\111\\СХ.xls" Вода!R1C10 \a \t  \* MERGEFORMAT </w:instrText>
            </w:r>
            <w:r w:rsidRPr="004A6CF7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8945B8" w:rsidRPr="004A6CF7">
              <w:rPr>
                <w:b/>
                <w:sz w:val="20"/>
                <w:szCs w:val="20"/>
              </w:rPr>
              <w:t>2014</w:t>
            </w:r>
            <w:r w:rsidRPr="004A6CF7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8945B8" w:rsidRPr="004A6CF7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2019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2025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945B8" w:rsidRPr="004A6CF7" w:rsidTr="008945B8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bCs/>
                <w:color w:val="000000"/>
                <w:sz w:val="20"/>
                <w:szCs w:val="20"/>
                <w:lang w:eastAsia="ru-RU"/>
              </w:rPr>
              <w:t>Объем поднятой воды, тыс. м</w:t>
            </w:r>
            <w:r w:rsidRPr="004A6CF7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Вода!R120C2 \a \t  \* MERGEFORMAT </w:instrText>
            </w:r>
            <w:r w:rsidRPr="004A6CF7">
              <w:rPr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48,30</w:t>
            </w:r>
            <w:r w:rsidRPr="004A6CF7">
              <w:rPr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Вода!R120C3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219,654372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Вода!R120C4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222,599265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4A6CF7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45B8" w:rsidRPr="004A6CF7" w:rsidTr="008945B8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bCs/>
                <w:color w:val="000000"/>
                <w:sz w:val="20"/>
                <w:szCs w:val="20"/>
                <w:lang w:eastAsia="ru-RU"/>
              </w:rPr>
              <w:t>Объем отпуска в сеть, тыс. м</w:t>
            </w:r>
            <w:r w:rsidRPr="004A6CF7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Вода!R122C2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48,3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Вода!R122C3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219,654372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Вода!R122C4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222,599265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  <w:tr w:rsidR="008945B8" w:rsidRPr="004A6CF7" w:rsidTr="008945B8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A6CF7">
              <w:rPr>
                <w:bCs/>
                <w:color w:val="000000"/>
                <w:sz w:val="20"/>
                <w:szCs w:val="20"/>
                <w:lang w:eastAsia="ru-RU"/>
              </w:rPr>
              <w:t>Объем потерь в сетях, тыс. м</w:t>
            </w:r>
            <w:r w:rsidRPr="004A6CF7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Вода!R123C2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10,6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45B8" w:rsidRPr="004A6CF7" w:rsidTr="008945B8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Объем потерь в сетях, %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45B8" w:rsidRPr="004A6CF7" w:rsidTr="008945B8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bCs/>
                <w:color w:val="000000"/>
                <w:sz w:val="20"/>
                <w:szCs w:val="20"/>
                <w:lang w:eastAsia="ru-RU"/>
              </w:rPr>
              <w:t>Отпущено воды всего по потребителям, тыс. м</w:t>
            </w:r>
            <w:r w:rsidRPr="004A6CF7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Вода!R122C2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48,3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Вода!R125C3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219,654372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Вода!R125C4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222,599265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Pr="00554669" w:rsidRDefault="008945B8" w:rsidP="008945B8">
      <w:pPr>
        <w:spacing w:after="0"/>
        <w:rPr>
          <w:szCs w:val="24"/>
        </w:rPr>
      </w:pPr>
    </w:p>
    <w:p w:rsidR="008945B8" w:rsidRDefault="008945B8" w:rsidP="008945B8">
      <w:r w:rsidRPr="00EE1FF5">
        <w:t xml:space="preserve">Территориальный перспективный водный баланс подачи воды </w:t>
      </w:r>
      <w:proofErr w:type="gramStart"/>
      <w:r w:rsidRPr="00EE1FF5">
        <w:t>на конец</w:t>
      </w:r>
      <w:proofErr w:type="gramEnd"/>
      <w:r w:rsidRPr="00EE1FF5">
        <w:t xml:space="preserve"> 1-й очереди и на расчетный срок представлен в таблице 1.</w:t>
      </w:r>
      <w:r>
        <w:t>20 и на диаграмме 1.5</w:t>
      </w:r>
      <w:r w:rsidRPr="00EE1FF5">
        <w:t>.</w:t>
      </w:r>
    </w:p>
    <w:p w:rsidR="008945B8" w:rsidRDefault="008945B8" w:rsidP="008945B8">
      <w:pPr>
        <w:jc w:val="right"/>
      </w:pPr>
      <w:r w:rsidRPr="009C3CAE">
        <w:t xml:space="preserve">Таблица </w:t>
      </w:r>
      <w:r>
        <w:t>1</w:t>
      </w:r>
      <w:r w:rsidRPr="009C3CAE">
        <w:t>.</w:t>
      </w:r>
      <w:r>
        <w:t>20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4"/>
        <w:gridCol w:w="3776"/>
        <w:gridCol w:w="2724"/>
      </w:tblGrid>
      <w:tr w:rsidR="008945B8" w:rsidRPr="004A6CF7" w:rsidTr="008945B8">
        <w:trPr>
          <w:trHeight w:val="227"/>
          <w:tblHeader/>
        </w:trPr>
        <w:tc>
          <w:tcPr>
            <w:tcW w:w="1566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34" w:type="pct"/>
            <w:gridSpan w:val="2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</w:t>
            </w:r>
            <w:proofErr w:type="gram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8945B8" w:rsidRPr="004A6CF7" w:rsidTr="008945B8">
        <w:trPr>
          <w:trHeight w:val="227"/>
          <w:tblHeader/>
        </w:trPr>
        <w:tc>
          <w:tcPr>
            <w:tcW w:w="1566" w:type="pct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2019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2025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945B8" w:rsidRPr="004A6CF7" w:rsidTr="008945B8">
        <w:trPr>
          <w:trHeight w:val="218"/>
        </w:trPr>
        <w:tc>
          <w:tcPr>
            <w:tcW w:w="156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с. Огур</w:t>
            </w: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Вода!R7C36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322,7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Вода!R7C41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227"/>
        </w:trPr>
        <w:tc>
          <w:tcPr>
            <w:tcW w:w="156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ind w:right="-99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Красный Ключ</w:t>
            </w: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Вода!R8C36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Вода!R8C41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227"/>
        </w:trPr>
        <w:tc>
          <w:tcPr>
            <w:tcW w:w="156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Малая Тумна</w:t>
            </w: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104,4</w:t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107,3</w:t>
            </w:r>
          </w:p>
        </w:tc>
      </w:tr>
      <w:tr w:rsidR="008945B8" w:rsidRPr="004A6CF7" w:rsidTr="008945B8">
        <w:trPr>
          <w:trHeight w:val="227"/>
        </w:trPr>
        <w:tc>
          <w:tcPr>
            <w:tcW w:w="156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8945B8" w:rsidRPr="004A6CF7" w:rsidRDefault="00AA4D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Вода!R10C27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п. Щетинкина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106,3</w:t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109,2</w:t>
            </w:r>
          </w:p>
        </w:tc>
      </w:tr>
    </w:tbl>
    <w:p w:rsidR="008945B8" w:rsidRDefault="008945B8" w:rsidP="008945B8">
      <w:pPr>
        <w:spacing w:after="0"/>
      </w:pPr>
    </w:p>
    <w:p w:rsidR="008945B8" w:rsidRDefault="008945B8" w:rsidP="008945B8">
      <w:pPr>
        <w:keepNext/>
        <w:jc w:val="right"/>
      </w:pPr>
      <w:r>
        <w:t>Диаграмма 1.5</w:t>
      </w:r>
    </w:p>
    <w:p w:rsidR="008945B8" w:rsidRDefault="008945B8" w:rsidP="008945B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91225" cy="249555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86" w:name="_GoBack"/>
      <w:bookmarkEnd w:id="86"/>
    </w:p>
    <w:p w:rsidR="008945B8" w:rsidRPr="00710950" w:rsidRDefault="008945B8" w:rsidP="008945B8">
      <w:pPr>
        <w:pStyle w:val="2"/>
        <w:numPr>
          <w:ilvl w:val="2"/>
          <w:numId w:val="3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7" w:name="_Toc380482148"/>
      <w:bookmarkStart w:id="88" w:name="_Toc432151207"/>
      <w:r w:rsidRPr="00710950">
        <w:rPr>
          <w:lang w:eastAsia="zh-CN"/>
        </w:rP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7"/>
      <w:bookmarkEnd w:id="88"/>
    </w:p>
    <w:p w:rsidR="008945B8" w:rsidRDefault="008945B8" w:rsidP="008945B8">
      <w:pPr>
        <w:rPr>
          <w:lang w:eastAsia="zh-CN"/>
        </w:rPr>
      </w:pPr>
      <w:r>
        <w:rPr>
          <w:lang w:eastAsia="zh-CN"/>
        </w:rPr>
        <w:t>Результаты расчета требуемой мощности водозаборных и очистных сооружений представлены в таблице 1.21.</w:t>
      </w:r>
    </w:p>
    <w:p w:rsidR="008945B8" w:rsidRDefault="008945B8" w:rsidP="008945B8">
      <w:pPr>
        <w:keepNext/>
        <w:jc w:val="right"/>
        <w:rPr>
          <w:lang w:eastAsia="zh-CN"/>
        </w:rPr>
      </w:pPr>
      <w:r>
        <w:rPr>
          <w:lang w:eastAsia="zh-CN"/>
        </w:rPr>
        <w:t>Таблица 1.21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2"/>
        <w:gridCol w:w="1958"/>
        <w:gridCol w:w="1413"/>
        <w:gridCol w:w="1198"/>
        <w:gridCol w:w="1565"/>
        <w:gridCol w:w="1560"/>
      </w:tblGrid>
      <w:tr w:rsidR="008945B8" w:rsidRPr="004A6CF7" w:rsidTr="008945B8">
        <w:trPr>
          <w:trHeight w:val="20"/>
          <w:tblHeader/>
        </w:trPr>
        <w:tc>
          <w:tcPr>
            <w:tcW w:w="910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населенных пунктов</w:t>
            </w:r>
          </w:p>
        </w:tc>
        <w:tc>
          <w:tcPr>
            <w:tcW w:w="1041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Установленная производительность существующих </w:t>
            </w: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сооружений, куб</w:t>
            </w:r>
            <w:proofErr w:type="gram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88" w:type="pct"/>
            <w:gridSpan w:val="2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Среднесуточный объем потребляемой воды, куб</w:t>
            </w:r>
            <w:proofErr w:type="gram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3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Необходимая мощность 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водо-источника</w:t>
            </w:r>
            <w:proofErr w:type="spell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расчетный срок, куб</w:t>
            </w:r>
            <w:proofErr w:type="gram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2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4A6CF7" w:rsidRDefault="008945B8" w:rsidP="008945B8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Резерв (+)/ дефицит (-) производственно</w:t>
            </w:r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й мощности, куб</w:t>
            </w:r>
            <w:proofErr w:type="gram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C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8945B8" w:rsidRPr="004A6CF7" w:rsidTr="008945B8">
        <w:trPr>
          <w:trHeight w:val="20"/>
          <w:tblHeader/>
        </w:trPr>
        <w:tc>
          <w:tcPr>
            <w:tcW w:w="910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2019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8945B8" w:rsidRPr="004A6CF7" w:rsidRDefault="008945B8" w:rsidP="008945B8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A6CF7">
              <w:rPr>
                <w:b/>
                <w:sz w:val="20"/>
                <w:szCs w:val="20"/>
                <w:lang w:eastAsia="ru-RU"/>
              </w:rPr>
              <w:t xml:space="preserve"> (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4A6CF7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4A6CF7">
              <w:rPr>
                <w:b/>
                <w:sz w:val="20"/>
                <w:szCs w:val="20"/>
              </w:rPr>
              <w:t>2025</w:t>
            </w:r>
            <w:r w:rsidR="00AA4DB8" w:rsidRPr="004A6CF7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4A6CF7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8945B8" w:rsidRPr="004A6CF7" w:rsidRDefault="008945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5B8" w:rsidRPr="004A6CF7" w:rsidTr="008945B8">
        <w:trPr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lastRenderedPageBreak/>
              <w:t>с. Огур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Вода!R7C49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480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Вода!R7C50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322,7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Вода!R7C51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Вода!R7C52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357,09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Вода!R7C53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122,91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8945B8" w:rsidP="008945B8">
            <w:pPr>
              <w:ind w:right="-99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Красный Ключ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Вода!R8C49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240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Вода!R8C50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Вода!R8C51 \a \t  \* MERGEFORMAT </w:instrTex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  <w:r w:rsidRPr="004A6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Вода!R8C52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75,70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8945B8" w:rsidRPr="004A6CF7" w:rsidRDefault="00AA4DB8" w:rsidP="008945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945B8"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Вода!R8C53 \a \t  \* MERGEFORMAT </w:instrTex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164,30</w:t>
            </w:r>
            <w:r w:rsidRPr="004A6C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4A6CF7" w:rsidTr="008945B8">
        <w:trPr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д. Малая Тумна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104,4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107,3</w:t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117,99</w:t>
            </w:r>
          </w:p>
        </w:tc>
        <w:tc>
          <w:tcPr>
            <w:tcW w:w="829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122,01</w:t>
            </w:r>
          </w:p>
        </w:tc>
      </w:tr>
      <w:tr w:rsidR="008945B8" w:rsidRPr="004A6CF7" w:rsidTr="008945B8">
        <w:trPr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AA4DB8" w:rsidP="008945B8">
            <w:pPr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fldChar w:fldCharType="begin"/>
            </w:r>
            <w:r w:rsidR="008945B8" w:rsidRPr="004A6CF7">
              <w:rPr>
                <w:sz w:val="20"/>
                <w:szCs w:val="20"/>
              </w:rPr>
              <w:instrText xml:space="preserve"> LINK Excel.Sheet.8 "E:\\Мои Документы\\СХЕМЫ\\основы\\111\\СХ.xls" Вода!R10C27 \a \t  \* MERGEFORMAT </w:instrText>
            </w:r>
            <w:r w:rsidRPr="004A6CF7">
              <w:rPr>
                <w:sz w:val="20"/>
                <w:szCs w:val="20"/>
              </w:rPr>
              <w:fldChar w:fldCharType="separate"/>
            </w:r>
            <w:r w:rsidR="008945B8" w:rsidRPr="004A6CF7">
              <w:rPr>
                <w:sz w:val="20"/>
                <w:szCs w:val="20"/>
              </w:rPr>
              <w:t>п. Щетинкина</w:t>
            </w:r>
            <w:r w:rsidRPr="004A6C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106,3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109,2</w:t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120,07</w:t>
            </w:r>
          </w:p>
        </w:tc>
        <w:tc>
          <w:tcPr>
            <w:tcW w:w="829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8945B8" w:rsidRPr="004A6CF7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119,93</w:t>
            </w:r>
          </w:p>
        </w:tc>
      </w:tr>
    </w:tbl>
    <w:p w:rsidR="008945B8" w:rsidRDefault="008945B8" w:rsidP="008945B8">
      <w:pPr>
        <w:spacing w:after="0" w:line="240" w:lineRule="auto"/>
        <w:rPr>
          <w:lang w:eastAsia="zh-CN"/>
        </w:rPr>
      </w:pPr>
    </w:p>
    <w:p w:rsidR="008945B8" w:rsidRDefault="008945B8" w:rsidP="008945B8">
      <w:pPr>
        <w:ind w:firstLine="709"/>
        <w:rPr>
          <w:lang w:eastAsia="zh-CN"/>
        </w:rPr>
      </w:pPr>
      <w:r w:rsidRPr="008256F3">
        <w:t xml:space="preserve">С учетом перспективного увеличения водопотребления, дефицит производственных </w:t>
      </w:r>
      <w:proofErr w:type="gramStart"/>
      <w:r w:rsidRPr="008256F3">
        <w:t>ресурсов мощностей системы водоснабжения поселения</w:t>
      </w:r>
      <w:proofErr w:type="gramEnd"/>
      <w:r>
        <w:t xml:space="preserve"> не </w:t>
      </w:r>
      <w:r w:rsidRPr="008256F3">
        <w:t xml:space="preserve">возникнет в населенных </w:t>
      </w:r>
      <w:r w:rsidRPr="0059762B">
        <w:t>пунктах</w:t>
      </w:r>
      <w:r>
        <w:t xml:space="preserve">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59762B">
        <w:t>.</w:t>
      </w:r>
      <w:r>
        <w:t xml:space="preserve"> В случае</w:t>
      </w:r>
      <w:r w:rsidRPr="0059762B">
        <w:t xml:space="preserve"> дефицита мощностей системы водоснабжения,</w:t>
      </w:r>
      <w:r>
        <w:t xml:space="preserve"> предусматривается бурение дополнительных скважин с доведением дебита до необходимого уровня.</w:t>
      </w:r>
    </w:p>
    <w:p w:rsidR="008945B8" w:rsidRDefault="008945B8" w:rsidP="008945B8">
      <w:pPr>
        <w:pStyle w:val="2"/>
        <w:numPr>
          <w:ilvl w:val="2"/>
          <w:numId w:val="3"/>
        </w:numPr>
        <w:tabs>
          <w:tab w:val="left" w:pos="1560"/>
        </w:tabs>
        <w:spacing w:after="200" w:line="240" w:lineRule="auto"/>
        <w:rPr>
          <w:lang w:eastAsia="zh-CN"/>
        </w:rPr>
      </w:pPr>
      <w:bookmarkStart w:id="89" w:name="_Toc380482149"/>
      <w:bookmarkStart w:id="90" w:name="_Toc432151208"/>
      <w:r>
        <w:rPr>
          <w:lang w:eastAsia="zh-CN"/>
        </w:rPr>
        <w:t>Наименование организации, наделенной статусом гарантирующей организации</w:t>
      </w:r>
      <w:bookmarkEnd w:id="89"/>
      <w:bookmarkEnd w:id="90"/>
    </w:p>
    <w:p w:rsidR="008945B8" w:rsidRDefault="00AA4DB8" w:rsidP="008945B8">
      <w:pPr>
        <w:rPr>
          <w:lang w:eastAsia="zh-CN"/>
        </w:rPr>
      </w:pPr>
      <w:r>
        <w:rPr>
          <w:lang w:eastAsia="zh-CN"/>
        </w:rPr>
        <w:fldChar w:fldCharType="begin"/>
      </w:r>
      <w:r w:rsidR="008945B8">
        <w:rPr>
          <w:lang w:eastAsia="zh-CN"/>
        </w:rPr>
        <w:instrText xml:space="preserve"> LINK Excel.Sheet.8 "E:\\Мои Документы\\СХЕМЫ\\основы\\111\\СХ.xls" Вода!R11C2 \a \t  \* MERGEFORMAT </w:instrText>
      </w:r>
      <w:r>
        <w:rPr>
          <w:lang w:eastAsia="zh-CN"/>
        </w:rPr>
        <w:fldChar w:fldCharType="separate"/>
      </w:r>
      <w:r w:rsidR="008945B8">
        <w:t>ООО "ЖКХ Приморье"</w:t>
      </w:r>
      <w:r>
        <w:rPr>
          <w:lang w:eastAsia="zh-CN"/>
        </w:rPr>
        <w:fldChar w:fldCharType="end"/>
      </w:r>
      <w:r w:rsidR="008945B8">
        <w:rPr>
          <w:lang w:eastAsia="zh-CN"/>
        </w:rPr>
        <w:t xml:space="preserve"> наделено статусом гарантирующей организации для централизованной системы водоснабжения находящейся в собственности </w:t>
      </w:r>
      <w:r>
        <w:fldChar w:fldCharType="begin"/>
      </w:r>
      <w:r w:rsidR="008945B8">
        <w:instrText xml:space="preserve"> LINK Excel.Sheet.8 "E:\\Мои Документы\\СХЕМЫ\\основы\\111\\СХ.xls" Вода!R1C2 \a \t  \* MERGEFORMAT </w:instrText>
      </w:r>
      <w:r>
        <w:fldChar w:fldCharType="separate"/>
      </w:r>
      <w:r w:rsidR="008945B8">
        <w:t>Огурского сельсовета</w:t>
      </w:r>
      <w:r>
        <w:fldChar w:fldCharType="end"/>
      </w:r>
      <w:r w:rsidR="008945B8">
        <w:rPr>
          <w:lang w:eastAsia="zh-CN"/>
        </w:rPr>
        <w:t>.</w:t>
      </w:r>
    </w:p>
    <w:p w:rsidR="008945B8" w:rsidRPr="004A6CF7" w:rsidRDefault="008945B8" w:rsidP="008945B8">
      <w:pPr>
        <w:pStyle w:val="2"/>
        <w:spacing w:before="0" w:after="200"/>
        <w:ind w:left="788" w:hanging="431"/>
        <w:rPr>
          <w:szCs w:val="24"/>
        </w:rPr>
      </w:pPr>
      <w:bookmarkStart w:id="91" w:name="_Toc380482150"/>
      <w:bookmarkStart w:id="92" w:name="_Toc432151209"/>
      <w:r w:rsidRPr="004A6CF7">
        <w:rPr>
          <w:rStyle w:val="FontStyle157"/>
          <w:rFonts w:eastAsiaTheme="majorEastAsia"/>
          <w:szCs w:val="24"/>
        </w:rPr>
        <w:t>ПРЕДЛОЖЕНИЯ ПО СТРОИТЕЛЬСТВУ, РЕКОНСТРУКЦИИ И МОДЕРНИЗАЦИИ ОБЪЕКТОВ СИСТЕМ ВОДОСНАБЖЕНИЯ</w:t>
      </w:r>
      <w:bookmarkEnd w:id="91"/>
      <w:bookmarkEnd w:id="92"/>
    </w:p>
    <w:p w:rsidR="008945B8" w:rsidRPr="004A6CF7" w:rsidRDefault="008945B8" w:rsidP="008945B8">
      <w:pPr>
        <w:rPr>
          <w:szCs w:val="24"/>
        </w:rPr>
      </w:pPr>
      <w:proofErr w:type="gramStart"/>
      <w:r w:rsidRPr="004A6CF7">
        <w:rPr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8945B8" w:rsidRPr="004A6CF7" w:rsidRDefault="008945B8" w:rsidP="008945B8">
      <w:pPr>
        <w:pStyle w:val="2"/>
        <w:numPr>
          <w:ilvl w:val="2"/>
          <w:numId w:val="4"/>
        </w:numPr>
        <w:spacing w:after="200" w:line="240" w:lineRule="auto"/>
        <w:rPr>
          <w:szCs w:val="24"/>
        </w:rPr>
      </w:pPr>
      <w:bookmarkStart w:id="93" w:name="_Toc380482151"/>
      <w:bookmarkStart w:id="94" w:name="_Toc432151210"/>
      <w:r w:rsidRPr="004A6CF7">
        <w:rPr>
          <w:szCs w:val="24"/>
        </w:rPr>
        <w:t>Перечень основных мероприятий по реализации схем водоснабжения с разбивкой по годам</w:t>
      </w:r>
      <w:bookmarkEnd w:id="93"/>
      <w:bookmarkEnd w:id="94"/>
    </w:p>
    <w:p w:rsidR="008945B8" w:rsidRPr="004A6CF7" w:rsidRDefault="008945B8" w:rsidP="008945B8">
      <w:pPr>
        <w:spacing w:after="0"/>
        <w:rPr>
          <w:szCs w:val="24"/>
        </w:rPr>
      </w:pPr>
      <w:proofErr w:type="gramStart"/>
      <w:r w:rsidRPr="004A6CF7">
        <w:rPr>
          <w:szCs w:val="24"/>
        </w:rPr>
        <w:t>Согласно правил</w:t>
      </w:r>
      <w:proofErr w:type="gramEnd"/>
      <w:r w:rsidRPr="004A6CF7">
        <w:rPr>
          <w:szCs w:val="24"/>
        </w:rPr>
        <w:t xml:space="preserve"> землепользования и застройки Огурского сельсовета</w:t>
      </w:r>
      <w:r>
        <w:rPr>
          <w:szCs w:val="24"/>
        </w:rPr>
        <w:t xml:space="preserve"> и г</w:t>
      </w:r>
      <w:r w:rsidRPr="004A6CF7">
        <w:rPr>
          <w:szCs w:val="24"/>
        </w:rPr>
        <w:t xml:space="preserve">енеральным планом рекомендуется проведение следующих мероприятий по развитию системы водоснабжения в 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Вода!R2C2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Огурском сельсовете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:</w:t>
      </w:r>
    </w:p>
    <w:p w:rsidR="008945B8" w:rsidRPr="004A6CF7" w:rsidRDefault="008945B8" w:rsidP="008945B8">
      <w:pPr>
        <w:ind w:left="567"/>
        <w:rPr>
          <w:szCs w:val="24"/>
        </w:rPr>
      </w:pPr>
      <w:r w:rsidRPr="004A6CF7">
        <w:rPr>
          <w:szCs w:val="24"/>
        </w:rPr>
        <w:t>1. Реконструкция существующих водозаборных сооружений. Сроки реализации проекта: 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Вода!R3C10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2015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-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Вода!R1C12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2025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гг.</w:t>
      </w:r>
    </w:p>
    <w:p w:rsidR="008945B8" w:rsidRPr="004A6CF7" w:rsidRDefault="008945B8" w:rsidP="008945B8">
      <w:pPr>
        <w:spacing w:after="0"/>
        <w:ind w:firstLine="851"/>
        <w:rPr>
          <w:szCs w:val="24"/>
        </w:rPr>
      </w:pPr>
      <w:r w:rsidRPr="004A6CF7">
        <w:rPr>
          <w:szCs w:val="24"/>
        </w:rPr>
        <w:t>•</w:t>
      </w:r>
      <w:r w:rsidRPr="004A6CF7">
        <w:rPr>
          <w:szCs w:val="24"/>
        </w:rPr>
        <w:tab/>
        <w:t>замена насосного оборудования и водоподъемных труб в скважинах;</w:t>
      </w:r>
    </w:p>
    <w:p w:rsidR="008945B8" w:rsidRPr="004A6CF7" w:rsidRDefault="008945B8" w:rsidP="008945B8">
      <w:pPr>
        <w:spacing w:after="0"/>
        <w:ind w:firstLine="851"/>
        <w:rPr>
          <w:szCs w:val="24"/>
        </w:rPr>
      </w:pPr>
      <w:r w:rsidRPr="004A6CF7">
        <w:rPr>
          <w:szCs w:val="24"/>
        </w:rPr>
        <w:lastRenderedPageBreak/>
        <w:t>•</w:t>
      </w:r>
      <w:r w:rsidRPr="004A6CF7">
        <w:rPr>
          <w:szCs w:val="24"/>
        </w:rPr>
        <w:tab/>
        <w:t>установка приборов учета расхода и уровня воды на скважинах;</w:t>
      </w:r>
    </w:p>
    <w:p w:rsidR="008945B8" w:rsidRPr="004A6CF7" w:rsidRDefault="008945B8" w:rsidP="008945B8">
      <w:pPr>
        <w:spacing w:after="0"/>
        <w:ind w:firstLine="851"/>
        <w:rPr>
          <w:szCs w:val="24"/>
        </w:rPr>
      </w:pPr>
      <w:r w:rsidRPr="004A6CF7">
        <w:rPr>
          <w:szCs w:val="24"/>
        </w:rPr>
        <w:t>•</w:t>
      </w:r>
      <w:r w:rsidRPr="004A6CF7">
        <w:rPr>
          <w:szCs w:val="24"/>
        </w:rPr>
        <w:tab/>
        <w:t>оборудование водозаборных сооружений установкой по водоподготовке и обеззараживанию воды.</w:t>
      </w:r>
    </w:p>
    <w:p w:rsidR="008945B8" w:rsidRPr="004A6CF7" w:rsidRDefault="008945B8" w:rsidP="008945B8">
      <w:pPr>
        <w:spacing w:after="0"/>
        <w:ind w:firstLine="851"/>
        <w:rPr>
          <w:szCs w:val="24"/>
        </w:rPr>
      </w:pPr>
      <w:r w:rsidRPr="004A6CF7">
        <w:rPr>
          <w:szCs w:val="24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8945B8" w:rsidRPr="004A6CF7" w:rsidRDefault="008945B8" w:rsidP="008945B8">
      <w:pPr>
        <w:spacing w:after="0"/>
        <w:ind w:firstLine="851"/>
        <w:rPr>
          <w:szCs w:val="24"/>
        </w:rPr>
      </w:pPr>
      <w:r w:rsidRPr="004A6CF7">
        <w:rPr>
          <w:szCs w:val="24"/>
        </w:rPr>
        <w:t>•</w:t>
      </w:r>
      <w:r w:rsidRPr="004A6CF7">
        <w:rPr>
          <w:szCs w:val="24"/>
        </w:rPr>
        <w:tab/>
      </w:r>
      <w:proofErr w:type="spellStart"/>
      <w:r w:rsidRPr="004A6CF7">
        <w:rPr>
          <w:szCs w:val="24"/>
        </w:rPr>
        <w:t>перебуривание</w:t>
      </w:r>
      <w:proofErr w:type="spellEnd"/>
      <w:r w:rsidRPr="004A6CF7">
        <w:rPr>
          <w:szCs w:val="24"/>
        </w:rPr>
        <w:t xml:space="preserve"> выработавших свой ресу</w:t>
      </w:r>
      <w:proofErr w:type="gramStart"/>
      <w:r w:rsidRPr="004A6CF7">
        <w:rPr>
          <w:szCs w:val="24"/>
        </w:rPr>
        <w:t>рс скв</w:t>
      </w:r>
      <w:proofErr w:type="gramEnd"/>
      <w:r w:rsidRPr="004A6CF7">
        <w:rPr>
          <w:szCs w:val="24"/>
        </w:rPr>
        <w:t>ажин;</w:t>
      </w:r>
    </w:p>
    <w:p w:rsidR="008945B8" w:rsidRPr="004A6CF7" w:rsidRDefault="008945B8" w:rsidP="008945B8">
      <w:pPr>
        <w:spacing w:after="0"/>
        <w:ind w:firstLine="851"/>
        <w:rPr>
          <w:szCs w:val="24"/>
        </w:rPr>
      </w:pPr>
      <w:r w:rsidRPr="004A6CF7">
        <w:rPr>
          <w:szCs w:val="24"/>
        </w:rPr>
        <w:t>•</w:t>
      </w:r>
      <w:r w:rsidRPr="004A6CF7">
        <w:rPr>
          <w:szCs w:val="24"/>
        </w:rPr>
        <w:tab/>
        <w:t>проведение текущего ремонта водонапорной башни и резервуара запаса воды.</w:t>
      </w:r>
    </w:p>
    <w:p w:rsidR="008945B8" w:rsidRPr="004A6CF7" w:rsidRDefault="008945B8" w:rsidP="008945B8">
      <w:pPr>
        <w:spacing w:after="0"/>
        <w:rPr>
          <w:szCs w:val="24"/>
        </w:rPr>
      </w:pPr>
      <w:r w:rsidRPr="004A6CF7">
        <w:rPr>
          <w:szCs w:val="24"/>
        </w:rPr>
        <w:t>2. Реконструкция (замена) изношенных водопроводных сетей (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Вода!R36C7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18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км). Сроки реализации проекта: 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Вода!R3C10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2015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-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Вода!R1C12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2025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гг.</w:t>
      </w:r>
    </w:p>
    <w:p w:rsidR="008945B8" w:rsidRPr="004A6CF7" w:rsidRDefault="008945B8" w:rsidP="008945B8">
      <w:pPr>
        <w:spacing w:after="0"/>
        <w:rPr>
          <w:szCs w:val="24"/>
        </w:rPr>
      </w:pPr>
      <w:r w:rsidRPr="004A6CF7">
        <w:rPr>
          <w:szCs w:val="24"/>
        </w:rPr>
        <w:t xml:space="preserve">3. Строительство новых водопроводных сетей из современных материалов. Сроки реализации проекта: 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Вода!R3C10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2015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-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Вода!R1C12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2025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гг.</w:t>
      </w:r>
    </w:p>
    <w:p w:rsidR="008945B8" w:rsidRPr="004A6CF7" w:rsidRDefault="008945B8" w:rsidP="008945B8">
      <w:pPr>
        <w:spacing w:after="0"/>
        <w:rPr>
          <w:szCs w:val="24"/>
        </w:rPr>
      </w:pPr>
      <w:r w:rsidRPr="004A6CF7">
        <w:rPr>
          <w:szCs w:val="24"/>
        </w:rPr>
        <w:t xml:space="preserve">4. При необходимости строительство дополнительных водозаборных сооружений (скважин) для подачи дополнительных объемов воды и резервуаров запаса воды. Сроки реализации проекта: 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Вода!R3C10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2015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-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Вода!R1C12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2025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гг.</w:t>
      </w:r>
    </w:p>
    <w:p w:rsidR="008945B8" w:rsidRPr="004A6CF7" w:rsidRDefault="008945B8" w:rsidP="008945B8">
      <w:pPr>
        <w:spacing w:after="0"/>
        <w:rPr>
          <w:szCs w:val="24"/>
        </w:rPr>
      </w:pPr>
      <w:r w:rsidRPr="004A6CF7">
        <w:rPr>
          <w:szCs w:val="24"/>
        </w:rPr>
        <w:t xml:space="preserve">5. Организация зон ЗСО водозаборов в соответствии с требованиями </w:t>
      </w:r>
      <w:proofErr w:type="spellStart"/>
      <w:r w:rsidRPr="004A6CF7">
        <w:rPr>
          <w:szCs w:val="24"/>
        </w:rPr>
        <w:t>СанПиН</w:t>
      </w:r>
      <w:proofErr w:type="spellEnd"/>
      <w:r w:rsidRPr="004A6CF7">
        <w:rPr>
          <w:szCs w:val="24"/>
        </w:rPr>
        <w:t xml:space="preserve"> 2.1.4.1110-02. Сроки реализации проекта: 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Вода!R3C10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2015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-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Вода!R1C12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2025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гг.</w:t>
      </w:r>
    </w:p>
    <w:p w:rsidR="008945B8" w:rsidRPr="004A6CF7" w:rsidRDefault="008945B8" w:rsidP="008945B8">
      <w:pPr>
        <w:spacing w:after="0"/>
        <w:rPr>
          <w:szCs w:val="24"/>
        </w:rPr>
      </w:pPr>
      <w:r w:rsidRPr="004A6CF7">
        <w:rPr>
          <w:szCs w:val="24"/>
        </w:rPr>
        <w:t xml:space="preserve">6. Чистка баков водонапорных башен. Работы по дезинфекции резервуаров и трубопроводов водопроводной сети после чистки. Обеззараживание воды хлорированием. Сроки реализации проекта: 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Вода!R3C10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2015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>-</w:t>
      </w:r>
      <w:r w:rsidR="00AA4DB8" w:rsidRPr="004A6CF7">
        <w:rPr>
          <w:szCs w:val="24"/>
        </w:rPr>
        <w:fldChar w:fldCharType="begin"/>
      </w:r>
      <w:r w:rsidRPr="004A6CF7">
        <w:rPr>
          <w:szCs w:val="24"/>
        </w:rPr>
        <w:instrText xml:space="preserve"> LINK Excel.Sheet.8 "E:\\Мои Документы\\СХЕМЫ\\основы\\111\\СХ.xls" Вода!R1C12 \a \t </w:instrText>
      </w:r>
      <w:r>
        <w:rPr>
          <w:szCs w:val="24"/>
        </w:rPr>
        <w:instrText xml:space="preserve"> \* MERGEFORMAT </w:instrText>
      </w:r>
      <w:r w:rsidR="00AA4DB8" w:rsidRPr="004A6CF7">
        <w:rPr>
          <w:szCs w:val="24"/>
        </w:rPr>
        <w:fldChar w:fldCharType="separate"/>
      </w:r>
      <w:r w:rsidRPr="004A6CF7">
        <w:rPr>
          <w:szCs w:val="24"/>
        </w:rPr>
        <w:t>2025</w:t>
      </w:r>
      <w:r w:rsidR="00AA4DB8" w:rsidRPr="004A6CF7">
        <w:rPr>
          <w:szCs w:val="24"/>
        </w:rPr>
        <w:fldChar w:fldCharType="end"/>
      </w:r>
      <w:r w:rsidRPr="004A6CF7">
        <w:rPr>
          <w:szCs w:val="24"/>
        </w:rPr>
        <w:t xml:space="preserve"> гг.</w:t>
      </w:r>
    </w:p>
    <w:p w:rsidR="008945B8" w:rsidRPr="004A6CF7" w:rsidRDefault="008945B8" w:rsidP="008945B8">
      <w:pPr>
        <w:pStyle w:val="af2"/>
        <w:spacing w:after="200" w:line="276" w:lineRule="auto"/>
        <w:ind w:left="0" w:firstLine="567"/>
        <w:contextualSpacing w:val="0"/>
        <w:jc w:val="both"/>
        <w:rPr>
          <w:sz w:val="24"/>
          <w:highlight w:val="yellow"/>
        </w:rPr>
      </w:pPr>
      <w:r w:rsidRPr="004A6CF7">
        <w:rPr>
          <w:sz w:val="24"/>
        </w:rP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8945B8" w:rsidRPr="004A6CF7" w:rsidRDefault="008945B8" w:rsidP="008945B8">
      <w:pPr>
        <w:pStyle w:val="2"/>
        <w:numPr>
          <w:ilvl w:val="2"/>
          <w:numId w:val="9"/>
        </w:numPr>
        <w:spacing w:before="0" w:after="200" w:line="240" w:lineRule="auto"/>
        <w:ind w:left="1571"/>
        <w:rPr>
          <w:szCs w:val="24"/>
        </w:rPr>
      </w:pPr>
      <w:bookmarkStart w:id="95" w:name="_Toc380482152"/>
      <w:bookmarkStart w:id="96" w:name="_Toc432151211"/>
      <w:r w:rsidRPr="004A6CF7">
        <w:rPr>
          <w:szCs w:val="24"/>
        </w:rPr>
        <w:t>Технические обоснования основных мероприятий по реализации схем водоснабжения</w:t>
      </w:r>
      <w:bookmarkEnd w:id="95"/>
      <w:bookmarkEnd w:id="96"/>
    </w:p>
    <w:p w:rsidR="008945B8" w:rsidRPr="004A6CF7" w:rsidRDefault="008945B8" w:rsidP="008945B8">
      <w:pPr>
        <w:pStyle w:val="2"/>
        <w:numPr>
          <w:ilvl w:val="3"/>
          <w:numId w:val="9"/>
        </w:numPr>
        <w:spacing w:after="200" w:line="240" w:lineRule="auto"/>
        <w:rPr>
          <w:szCs w:val="24"/>
        </w:rPr>
      </w:pPr>
      <w:bookmarkStart w:id="97" w:name="_Toc380482153"/>
      <w:bookmarkStart w:id="98" w:name="_Toc432151212"/>
      <w:r w:rsidRPr="004A6CF7">
        <w:rPr>
          <w:szCs w:val="24"/>
        </w:rPr>
        <w:t>Обеспечение подачи абонентам определенного объема питьевой воды установленного качества</w:t>
      </w:r>
      <w:bookmarkEnd w:id="97"/>
      <w:bookmarkEnd w:id="98"/>
    </w:p>
    <w:p w:rsidR="008945B8" w:rsidRPr="004A6CF7" w:rsidRDefault="008945B8" w:rsidP="008945B8">
      <w:pPr>
        <w:ind w:left="567"/>
        <w:rPr>
          <w:szCs w:val="24"/>
        </w:rPr>
      </w:pPr>
      <w:r w:rsidRPr="004A6CF7">
        <w:rPr>
          <w:szCs w:val="24"/>
        </w:rPr>
        <w:t xml:space="preserve">1. Реконструкция существующих водозаборных сооружений. 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  <w:t>замена насосного оборудования и водоподъемных труб в скважинах;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  <w:t>установка приборов учета расхода и уровня воды на скважинах;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8945B8" w:rsidRDefault="008945B8" w:rsidP="008945B8">
      <w:pPr>
        <w:spacing w:after="0"/>
        <w:ind w:firstLine="851"/>
      </w:pPr>
      <w:r>
        <w:t xml:space="preserve"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</w:t>
      </w:r>
      <w:r>
        <w:lastRenderedPageBreak/>
        <w:t>обеспечивали бы надёжную работу по доведению подаваемой воды до нормативного качества.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</w:r>
      <w:proofErr w:type="spellStart"/>
      <w:r>
        <w:t>перебуривание</w:t>
      </w:r>
      <w:proofErr w:type="spellEnd"/>
      <w:r>
        <w:t xml:space="preserve"> выработавших свой ресу</w:t>
      </w:r>
      <w:proofErr w:type="gramStart"/>
      <w:r>
        <w:t>рс скв</w:t>
      </w:r>
      <w:proofErr w:type="gramEnd"/>
      <w:r>
        <w:t>ажин;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  <w:t>проведение текущего ремонта водонапорной башни и резервуара запаса воды.</w:t>
      </w:r>
    </w:p>
    <w:p w:rsidR="008945B8" w:rsidRDefault="008945B8" w:rsidP="008945B8">
      <w:pPr>
        <w:spacing w:after="0"/>
      </w:pPr>
      <w:r>
        <w:t>2. Реконструкция (замена) изношенных водопроводных сетей (</w:t>
      </w:r>
      <w:r w:rsidR="00AA4DB8">
        <w:fldChar w:fldCharType="begin"/>
      </w:r>
      <w:r>
        <w:instrText xml:space="preserve"> LINK Excel.Sheet.8 "E:\\Мои Документы\\СХЕМЫ\\основы\\111\\СХ.xls" Вода!R36C7 \a \t  \* MERGEFORMAT </w:instrText>
      </w:r>
      <w:r w:rsidR="00AA4DB8">
        <w:fldChar w:fldCharType="separate"/>
      </w:r>
      <w:r>
        <w:t>18</w:t>
      </w:r>
      <w:r w:rsidR="00AA4DB8">
        <w:fldChar w:fldCharType="end"/>
      </w:r>
      <w:r>
        <w:t xml:space="preserve"> км).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>3. Строительство новых водопроводных сетей из современных материалов.</w:t>
      </w:r>
    </w:p>
    <w:p w:rsidR="008945B8" w:rsidRDefault="008945B8" w:rsidP="008945B8">
      <w:pPr>
        <w:spacing w:after="0"/>
      </w:pPr>
      <w:r>
        <w:t>4. При необходимости строительство дополнительных водозаборных сооружений (скважин) для подачи дополнительных объемов воды и резервуаров запаса воды.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 xml:space="preserve">5. Организация зон ЗСО водозаборов в соответствии с требованиями </w:t>
      </w:r>
      <w:proofErr w:type="spellStart"/>
      <w:r>
        <w:t>СанПиН</w:t>
      </w:r>
      <w:proofErr w:type="spellEnd"/>
      <w:r>
        <w:t> 2.1.4.1110-02.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>6. Ч</w:t>
      </w:r>
      <w:r w:rsidRPr="002C5520">
        <w:t>истк</w:t>
      </w:r>
      <w:r>
        <w:t>а</w:t>
      </w:r>
      <w:r w:rsidRPr="002C5520">
        <w:t xml:space="preserve"> </w:t>
      </w:r>
      <w:r>
        <w:t>баков водонапорных башен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8945B8" w:rsidRPr="00D30E33" w:rsidRDefault="008945B8" w:rsidP="008945B8">
      <w:pPr>
        <w:pStyle w:val="2"/>
        <w:numPr>
          <w:ilvl w:val="3"/>
          <w:numId w:val="9"/>
        </w:numPr>
        <w:spacing w:after="200" w:line="240" w:lineRule="auto"/>
      </w:pPr>
      <w:bookmarkStart w:id="99" w:name="_Toc380482154"/>
      <w:bookmarkStart w:id="100" w:name="_Toc432151213"/>
      <w:r w:rsidRPr="00D30E33">
        <w:t>Организация и обеспечение централизованного водоснабжения на территориях, где оно отсутствует</w:t>
      </w:r>
      <w:bookmarkEnd w:id="99"/>
      <w:bookmarkEnd w:id="100"/>
    </w:p>
    <w:p w:rsidR="008945B8" w:rsidRDefault="008945B8" w:rsidP="008945B8">
      <w:pPr>
        <w:spacing w:after="0"/>
      </w:pPr>
      <w:r>
        <w:t>1. Реконструкция (замена) изношенных водопроводных сетей (</w:t>
      </w:r>
      <w:r w:rsidR="00AA4DB8">
        <w:fldChar w:fldCharType="begin"/>
      </w:r>
      <w:r>
        <w:instrText xml:space="preserve"> LINK Excel.Sheet.8 "E:\\Мои Документы\\СХЕМЫ\\основы\\111\\СХ.xls" Вода!R36C7 \a \t  \* MERGEFORMAT </w:instrText>
      </w:r>
      <w:r w:rsidR="00AA4DB8">
        <w:fldChar w:fldCharType="separate"/>
      </w:r>
      <w:r>
        <w:t>18</w:t>
      </w:r>
      <w:r w:rsidR="00AA4DB8">
        <w:fldChar w:fldCharType="end"/>
      </w:r>
      <w:r>
        <w:t xml:space="preserve"> км).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8945B8" w:rsidRPr="00D30E33" w:rsidRDefault="008945B8" w:rsidP="008945B8">
      <w:pPr>
        <w:pStyle w:val="2"/>
        <w:numPr>
          <w:ilvl w:val="3"/>
          <w:numId w:val="9"/>
        </w:numPr>
        <w:spacing w:after="200" w:line="240" w:lineRule="auto"/>
      </w:pPr>
      <w:bookmarkStart w:id="101" w:name="_Toc380482156"/>
      <w:bookmarkStart w:id="102" w:name="_Toc432151214"/>
      <w:r w:rsidRPr="00D30E33">
        <w:t>Обеспечение водоснабжения объектов перспективной застройки населенного пункта</w:t>
      </w:r>
      <w:bookmarkEnd w:id="101"/>
      <w:bookmarkEnd w:id="102"/>
    </w:p>
    <w:p w:rsidR="008945B8" w:rsidRDefault="008945B8" w:rsidP="008945B8">
      <w:pPr>
        <w:ind w:left="567"/>
      </w:pPr>
      <w:r>
        <w:t xml:space="preserve">1. Реконструкция существующих водозаборных сооружений. 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8945B8" w:rsidRDefault="008945B8" w:rsidP="008945B8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8945B8" w:rsidRDefault="008945B8" w:rsidP="008945B8">
      <w:pPr>
        <w:spacing w:after="0"/>
        <w:ind w:firstLine="851"/>
      </w:pPr>
      <w:r>
        <w:t>•</w:t>
      </w:r>
      <w:r>
        <w:tab/>
      </w:r>
      <w:proofErr w:type="spellStart"/>
      <w:r>
        <w:t>перебуривание</w:t>
      </w:r>
      <w:proofErr w:type="spellEnd"/>
      <w:r>
        <w:t xml:space="preserve"> выработавших свой ресу</w:t>
      </w:r>
      <w:proofErr w:type="gramStart"/>
      <w:r>
        <w:t>рс скв</w:t>
      </w:r>
      <w:proofErr w:type="gramEnd"/>
      <w:r>
        <w:t>ажин;</w:t>
      </w:r>
    </w:p>
    <w:p w:rsidR="008945B8" w:rsidRDefault="008945B8" w:rsidP="008945B8">
      <w:pPr>
        <w:spacing w:after="0"/>
      </w:pPr>
      <w:r>
        <w:t>2. Реконструкция (замена) изношенных водопроводных сетей (</w:t>
      </w:r>
      <w:r w:rsidR="00AA4DB8">
        <w:fldChar w:fldCharType="begin"/>
      </w:r>
      <w:r>
        <w:instrText xml:space="preserve"> LINK Excel.Sheet.8 "E:\\Мои Документы\\СХЕМЫ\\основы\\111\\СХ.xls" Вода!R36C7 \a \t  \* MERGEFORMAT </w:instrText>
      </w:r>
      <w:r w:rsidR="00AA4DB8">
        <w:fldChar w:fldCharType="separate"/>
      </w:r>
      <w:r>
        <w:t>18</w:t>
      </w:r>
      <w:r w:rsidR="00AA4DB8">
        <w:fldChar w:fldCharType="end"/>
      </w:r>
      <w:r>
        <w:t xml:space="preserve"> км).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 xml:space="preserve">3. Организация зон ЗСО водозаборов в соответствии с требованиями </w:t>
      </w:r>
      <w:proofErr w:type="spellStart"/>
      <w:r>
        <w:t>СанПиН</w:t>
      </w:r>
      <w:proofErr w:type="spellEnd"/>
      <w:r>
        <w:t> 2.1.4.1110-02.</w:t>
      </w:r>
      <w:r w:rsidRPr="006973C9">
        <w:t xml:space="preserve"> </w:t>
      </w:r>
    </w:p>
    <w:p w:rsidR="008945B8" w:rsidRDefault="008945B8" w:rsidP="008945B8">
      <w:pPr>
        <w:spacing w:after="0"/>
      </w:pPr>
      <w:r>
        <w:lastRenderedPageBreak/>
        <w:t>4. Ч</w:t>
      </w:r>
      <w:r w:rsidRPr="002C5520">
        <w:t>истк</w:t>
      </w:r>
      <w:r>
        <w:t>а</w:t>
      </w:r>
      <w:r w:rsidRPr="002C5520">
        <w:t xml:space="preserve"> </w:t>
      </w:r>
      <w:r>
        <w:t>баков водонапорных башен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8945B8" w:rsidRPr="00D30E33" w:rsidRDefault="008945B8" w:rsidP="008945B8">
      <w:pPr>
        <w:pStyle w:val="2"/>
        <w:numPr>
          <w:ilvl w:val="3"/>
          <w:numId w:val="9"/>
        </w:numPr>
        <w:spacing w:after="200" w:line="240" w:lineRule="auto"/>
      </w:pPr>
      <w:bookmarkStart w:id="103" w:name="_Toc380482157"/>
      <w:bookmarkStart w:id="104" w:name="_Toc432151215"/>
      <w:r w:rsidRPr="00D30E33">
        <w:t>Сокращение потерь воды при ее транспортировке</w:t>
      </w:r>
      <w:bookmarkEnd w:id="103"/>
      <w:bookmarkEnd w:id="104"/>
    </w:p>
    <w:p w:rsidR="008945B8" w:rsidRDefault="008945B8" w:rsidP="008945B8">
      <w:pPr>
        <w:pStyle w:val="2"/>
        <w:keepNext w:val="0"/>
        <w:numPr>
          <w:ilvl w:val="0"/>
          <w:numId w:val="0"/>
        </w:numPr>
        <w:spacing w:after="200"/>
        <w:ind w:firstLine="567"/>
        <w:rPr>
          <w:b w:val="0"/>
        </w:rPr>
      </w:pPr>
      <w:bookmarkStart w:id="105" w:name="_Toc380482158"/>
      <w:bookmarkStart w:id="106" w:name="_Toc432151216"/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05"/>
      <w:bookmarkEnd w:id="106"/>
    </w:p>
    <w:p w:rsidR="008945B8" w:rsidRPr="00D30E33" w:rsidRDefault="008945B8" w:rsidP="008945B8">
      <w:pPr>
        <w:pStyle w:val="2"/>
        <w:numPr>
          <w:ilvl w:val="3"/>
          <w:numId w:val="9"/>
        </w:numPr>
        <w:spacing w:after="200" w:line="240" w:lineRule="auto"/>
      </w:pPr>
      <w:bookmarkStart w:id="107" w:name="_Toc380482159"/>
      <w:bookmarkStart w:id="108" w:name="_Toc432151217"/>
      <w:r w:rsidRPr="00D30E33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7"/>
      <w:bookmarkEnd w:id="108"/>
    </w:p>
    <w:p w:rsidR="008945B8" w:rsidRDefault="008945B8" w:rsidP="008945B8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1. П</w:t>
      </w:r>
      <w:r w:rsidRPr="00F620C6">
        <w:rPr>
          <w:sz w:val="24"/>
        </w:rPr>
        <w:t xml:space="preserve">роведение производственного </w:t>
      </w:r>
      <w:proofErr w:type="gramStart"/>
      <w:r w:rsidRPr="00F620C6">
        <w:rPr>
          <w:sz w:val="24"/>
        </w:rPr>
        <w:t>контроля за</w:t>
      </w:r>
      <w:proofErr w:type="gramEnd"/>
      <w:r w:rsidRPr="00F620C6">
        <w:rPr>
          <w:sz w:val="24"/>
        </w:rPr>
        <w:t xml:space="preserve"> качеством воды в местах водозабора, перед подачей в распределительную сеть водопровода и в пунктах </w:t>
      </w:r>
      <w:proofErr w:type="spellStart"/>
      <w:r w:rsidRPr="00F620C6">
        <w:rPr>
          <w:sz w:val="24"/>
        </w:rPr>
        <w:t>водоразбора</w:t>
      </w:r>
      <w:proofErr w:type="spellEnd"/>
      <w:r w:rsidRPr="00F620C6">
        <w:rPr>
          <w:sz w:val="24"/>
        </w:rPr>
        <w:t xml:space="preserve"> наружной и внутренней сети водопровода.</w:t>
      </w:r>
    </w:p>
    <w:p w:rsidR="008945B8" w:rsidRDefault="008945B8" w:rsidP="008945B8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2. П</w:t>
      </w:r>
      <w:r w:rsidRPr="00F620C6">
        <w:rPr>
          <w:sz w:val="24"/>
        </w:rPr>
        <w:t>ромывка и дезинфекция водонапорных башен, водопроводных сетей, накопительных резервуаров питьевой воды.</w:t>
      </w:r>
    </w:p>
    <w:p w:rsidR="008945B8" w:rsidRDefault="008945B8" w:rsidP="008945B8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3. Установка очистных сооружений питьевой воды.</w:t>
      </w:r>
    </w:p>
    <w:p w:rsidR="008945B8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09" w:name="_Toc380482160"/>
      <w:bookmarkStart w:id="110" w:name="_Toc432151218"/>
      <w: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09"/>
      <w:bookmarkEnd w:id="110"/>
    </w:p>
    <w:p w:rsidR="008945B8" w:rsidRDefault="008945B8" w:rsidP="008945B8">
      <w:pPr>
        <w:spacing w:after="0"/>
      </w:pPr>
      <w:r>
        <w:t>1. Реконструкция (замена) изношенных водопроводных сетей (</w:t>
      </w:r>
      <w:r w:rsidR="00AA4DB8">
        <w:fldChar w:fldCharType="begin"/>
      </w:r>
      <w:r>
        <w:instrText xml:space="preserve"> LINK Excel.Sheet.8 "E:\\Мои Документы\\СХЕМЫ\\основы\\111\\СХ.xls" Вода!R36C7 \a \t  \* MERGEFORMAT </w:instrText>
      </w:r>
      <w:r w:rsidR="00AA4DB8">
        <w:fldChar w:fldCharType="separate"/>
      </w:r>
      <w:r>
        <w:t>18</w:t>
      </w:r>
      <w:r w:rsidR="00AA4DB8">
        <w:fldChar w:fldCharType="end"/>
      </w:r>
      <w:r>
        <w:t xml:space="preserve"> км).</w:t>
      </w:r>
      <w:r w:rsidRPr="006973C9">
        <w:t xml:space="preserve"> </w:t>
      </w:r>
    </w:p>
    <w:p w:rsidR="008945B8" w:rsidRDefault="008945B8" w:rsidP="008945B8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8945B8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11" w:name="_Toc380482162"/>
      <w:bookmarkStart w:id="112" w:name="_Toc432151219"/>
      <w: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111"/>
      <w:bookmarkEnd w:id="112"/>
    </w:p>
    <w:p w:rsidR="008945B8" w:rsidRDefault="008945B8" w:rsidP="008945B8">
      <w:pPr>
        <w:pStyle w:val="af2"/>
        <w:spacing w:after="200" w:line="276" w:lineRule="auto"/>
        <w:ind w:left="0" w:firstLine="641"/>
        <w:jc w:val="both"/>
        <w:rPr>
          <w:sz w:val="24"/>
        </w:rPr>
      </w:pPr>
      <w:r>
        <w:rPr>
          <w:sz w:val="24"/>
        </w:rPr>
        <w:t>Оптимизация работы системы водоснабжения. Диспетчеризация и автоматизация управления сетями</w:t>
      </w:r>
      <w:r w:rsidRPr="00F620C6">
        <w:rPr>
          <w:sz w:val="24"/>
        </w:rPr>
        <w:t>.</w:t>
      </w:r>
    </w:p>
    <w:p w:rsidR="008945B8" w:rsidRPr="00767596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13" w:name="_Toc380482163"/>
      <w:bookmarkStart w:id="114" w:name="_Toc432151220"/>
      <w:r w:rsidRPr="00767596"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13"/>
      <w:bookmarkEnd w:id="114"/>
    </w:p>
    <w:p w:rsidR="008945B8" w:rsidRDefault="008945B8" w:rsidP="008945B8">
      <w:r>
        <w:t xml:space="preserve">На данный момент в </w:t>
      </w:r>
      <w:r w:rsidR="00AA4DB8">
        <w:fldChar w:fldCharType="begin"/>
      </w:r>
      <w:r>
        <w:instrText xml:space="preserve"> LINK Excel.Sheet.8 "E:\\Мои Документы\\СХЕМЫ\\основы\\111\\СХ.xls" Вода!R2C2 \a \t  \* MERGEFORMAT </w:instrText>
      </w:r>
      <w:r w:rsidR="00AA4DB8">
        <w:fldChar w:fldCharType="separate"/>
      </w:r>
      <w:r>
        <w:t>Огурском сельсовете</w:t>
      </w:r>
      <w:r w:rsidR="00AA4DB8">
        <w:fldChar w:fldCharType="end"/>
      </w:r>
      <w:r>
        <w:t xml:space="preserve"> оснащенность приборами учета воды потребителей жилого сектора составляет </w:t>
      </w:r>
      <w:r w:rsidR="00AA4DB8">
        <w:fldChar w:fldCharType="begin"/>
      </w:r>
      <w:r>
        <w:instrText xml:space="preserve"> LINK Excel.Sheet.8 "E:\\Мои Документы\\СХЕМЫ\\основы\\111\\СХ.xls" Вода!R42C7 \a \t  \* MERGEFORMAT </w:instrText>
      </w:r>
      <w:r w:rsidR="00AA4DB8">
        <w:fldChar w:fldCharType="separate"/>
      </w:r>
      <w:r>
        <w:t>0</w:t>
      </w:r>
      <w:r w:rsidR="00AA4DB8">
        <w:fldChar w:fldCharType="end"/>
      </w:r>
      <w:r>
        <w:t xml:space="preserve"> %, </w:t>
      </w:r>
      <w:r w:rsidRPr="00223127">
        <w:t>все существующие водозаборные сооружения приборами учета не оборудованы</w:t>
      </w:r>
      <w:r>
        <w:t>.</w:t>
      </w:r>
    </w:p>
    <w:p w:rsidR="008945B8" w:rsidRPr="009765A5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15" w:name="_Toc380482164"/>
      <w:bookmarkStart w:id="116" w:name="_Toc432151221"/>
      <w:r w:rsidRPr="009765A5">
        <w:t xml:space="preserve">Описание вариантов маршрутов прохождения трубопроводов (трасс) по территории </w:t>
      </w:r>
      <w:bookmarkEnd w:id="115"/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bookmarkEnd w:id="116"/>
      <w:r w:rsidR="00AA4DB8">
        <w:fldChar w:fldCharType="end"/>
      </w:r>
    </w:p>
    <w:p w:rsidR="008945B8" w:rsidRDefault="008945B8" w:rsidP="008945B8">
      <w:r w:rsidRPr="008E31F1">
        <w:t xml:space="preserve">Схема сетей водоснабжения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прилагается в электронном варианте.</w:t>
      </w:r>
    </w:p>
    <w:p w:rsidR="008945B8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17" w:name="_Toc380482165"/>
      <w:bookmarkStart w:id="118" w:name="_Toc432151222"/>
      <w:r>
        <w:t>Рекомендации о месте размещения насосных станций, резервуаров, водонапорных башен</w:t>
      </w:r>
      <w:bookmarkEnd w:id="117"/>
      <w:bookmarkEnd w:id="118"/>
    </w:p>
    <w:p w:rsidR="008945B8" w:rsidRPr="001419FC" w:rsidRDefault="008945B8" w:rsidP="008945B8">
      <w:pPr>
        <w:pStyle w:val="af2"/>
        <w:spacing w:line="276" w:lineRule="auto"/>
        <w:ind w:left="641"/>
        <w:jc w:val="both"/>
        <w:rPr>
          <w:sz w:val="24"/>
        </w:rPr>
      </w:pPr>
      <w:r w:rsidRPr="001419FC">
        <w:rPr>
          <w:sz w:val="24"/>
        </w:rPr>
        <w:t>Капитальный ремонт существующих и строительство новых водонапорных башен.</w:t>
      </w:r>
    </w:p>
    <w:p w:rsidR="008945B8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19" w:name="_Toc380482166"/>
      <w:bookmarkStart w:id="120" w:name="_Toc432151223"/>
      <w:r>
        <w:lastRenderedPageBreak/>
        <w:t xml:space="preserve">Границы планируемых </w:t>
      </w:r>
      <w:proofErr w:type="gramStart"/>
      <w:r>
        <w:t>зон размещения объектов централизованных систем водоснабжения</w:t>
      </w:r>
      <w:bookmarkEnd w:id="119"/>
      <w:bookmarkEnd w:id="120"/>
      <w:proofErr w:type="gramEnd"/>
    </w:p>
    <w:p w:rsidR="008945B8" w:rsidRDefault="008945B8" w:rsidP="008945B8">
      <w:pPr>
        <w:ind w:firstLine="709"/>
      </w:pPr>
      <w:r w:rsidRPr="00E45F86">
        <w:t xml:space="preserve">Схема водоснабжения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</w:p>
    <w:p w:rsidR="008945B8" w:rsidRDefault="008945B8" w:rsidP="008945B8">
      <w:pPr>
        <w:pStyle w:val="2"/>
        <w:numPr>
          <w:ilvl w:val="2"/>
          <w:numId w:val="9"/>
        </w:numPr>
        <w:spacing w:after="200" w:line="240" w:lineRule="auto"/>
      </w:pPr>
      <w:bookmarkStart w:id="121" w:name="_Toc380482167"/>
      <w:bookmarkStart w:id="122" w:name="_Toc432151224"/>
      <w:r w:rsidRPr="00791DFA">
        <w:t>Карты (схемы) существующего и планируемого размещения объектов</w:t>
      </w:r>
      <w:r>
        <w:t xml:space="preserve"> централизованных систем холодного водоснабжения</w:t>
      </w:r>
      <w:bookmarkEnd w:id="121"/>
      <w:bookmarkEnd w:id="122"/>
    </w:p>
    <w:p w:rsidR="008945B8" w:rsidRDefault="008945B8" w:rsidP="008945B8">
      <w:r w:rsidRPr="00E45F86">
        <w:t xml:space="preserve">Схема водоснабжения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 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E45F86">
        <w:t xml:space="preserve">ети водоснабжения </w:t>
      </w:r>
      <w:r>
        <w:t>для обеспечения водоснабжения на территориях, где оно отсутствует,</w:t>
      </w:r>
      <w:r w:rsidRPr="00E45F86">
        <w:t xml:space="preserve"> будут прокладываться согласно согласованным</w:t>
      </w:r>
      <w:r>
        <w:t xml:space="preserve"> проектам.</w:t>
      </w:r>
    </w:p>
    <w:p w:rsidR="008945B8" w:rsidRDefault="008945B8" w:rsidP="008945B8">
      <w:pPr>
        <w:pStyle w:val="2"/>
        <w:numPr>
          <w:ilvl w:val="1"/>
          <w:numId w:val="10"/>
        </w:numPr>
        <w:spacing w:after="200"/>
        <w:rPr>
          <w:rStyle w:val="FontStyle157"/>
          <w:rFonts w:eastAsiaTheme="majorEastAsia"/>
          <w:b/>
        </w:rPr>
      </w:pPr>
      <w:bookmarkStart w:id="123" w:name="_Toc380482168"/>
      <w:bookmarkStart w:id="124" w:name="_Toc432151225"/>
      <w:r>
        <w:rPr>
          <w:rStyle w:val="FontStyle157"/>
          <w:rFonts w:eastAsiaTheme="majorEastAsia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3"/>
      <w:bookmarkEnd w:id="124"/>
    </w:p>
    <w:p w:rsidR="008945B8" w:rsidRPr="00C64D12" w:rsidRDefault="008945B8" w:rsidP="008945B8">
      <w:pPr>
        <w:pStyle w:val="2"/>
        <w:numPr>
          <w:ilvl w:val="2"/>
          <w:numId w:val="10"/>
        </w:numPr>
        <w:spacing w:after="200" w:line="240" w:lineRule="auto"/>
        <w:ind w:left="1356" w:hanging="505"/>
      </w:pPr>
      <w:bookmarkStart w:id="125" w:name="_Toc380482169"/>
      <w:bookmarkStart w:id="126" w:name="_Toc432151226"/>
      <w: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5"/>
      <w:bookmarkEnd w:id="126"/>
    </w:p>
    <w:p w:rsidR="008945B8" w:rsidRPr="00914281" w:rsidRDefault="008945B8" w:rsidP="008945B8">
      <w:bookmarkStart w:id="127" w:name="_Toc360699428"/>
      <w:bookmarkStart w:id="128" w:name="_Toc360699814"/>
      <w:bookmarkStart w:id="129" w:name="_Toc360700200"/>
      <w:r w:rsidRPr="00914281">
        <w:t>Технологический процесс забора воды из скважин и транспортирования её</w:t>
      </w:r>
      <w:r>
        <w:t xml:space="preserve"> </w:t>
      </w:r>
      <w:r w:rsidRPr="00914281">
        <w:t>в водопроводную сеть не сопровождается вредными выбросами.</w:t>
      </w:r>
      <w:bookmarkEnd w:id="127"/>
      <w:bookmarkEnd w:id="128"/>
      <w:bookmarkEnd w:id="129"/>
    </w:p>
    <w:p w:rsidR="008945B8" w:rsidRPr="00914281" w:rsidRDefault="008945B8" w:rsidP="008945B8">
      <w:bookmarkStart w:id="130" w:name="_Toc360699430"/>
      <w:bookmarkStart w:id="131" w:name="_Toc360699816"/>
      <w:bookmarkStart w:id="132" w:name="_Toc360700202"/>
      <w:r w:rsidRPr="00914281">
        <w:t>Эксплуатация водопроводной сети,</w:t>
      </w:r>
      <w:r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>
        <w:t xml:space="preserve"> </w:t>
      </w:r>
      <w:r w:rsidRPr="00914281">
        <w:t>веществ в водоемы и на рельеф.</w:t>
      </w:r>
      <w:bookmarkEnd w:id="130"/>
      <w:bookmarkEnd w:id="131"/>
      <w:bookmarkEnd w:id="132"/>
    </w:p>
    <w:p w:rsidR="008945B8" w:rsidRDefault="008945B8" w:rsidP="008945B8">
      <w:bookmarkStart w:id="133" w:name="_Toc360699432"/>
      <w:bookmarkStart w:id="134" w:name="_Toc360699818"/>
      <w:bookmarkStart w:id="135" w:name="_Toc360700204"/>
      <w:r w:rsidRPr="00914281">
        <w:t>При испытании водопроводной сети на герметичность используется</w:t>
      </w:r>
      <w:r>
        <w:t xml:space="preserve"> </w:t>
      </w:r>
      <w:r w:rsidRPr="00914281">
        <w:t>сетевая вода. Слив воды из трубопроводов после испытания и промывки</w:t>
      </w:r>
      <w:r>
        <w:t xml:space="preserve"> </w:t>
      </w:r>
      <w:r w:rsidRPr="00914281">
        <w:t xml:space="preserve">производится на рельеф местности. </w:t>
      </w:r>
      <w:bookmarkStart w:id="136" w:name="_Toc360699433"/>
      <w:bookmarkStart w:id="137" w:name="_Toc360699819"/>
      <w:bookmarkStart w:id="138" w:name="_Toc360700205"/>
      <w:bookmarkEnd w:id="133"/>
      <w:bookmarkEnd w:id="134"/>
      <w:bookmarkEnd w:id="135"/>
      <w:r>
        <w:t>Н</w:t>
      </w:r>
      <w:r w:rsidRPr="00914281">
        <w:t>егативное воздействие на состояние поверхностных и подземных вод будет</w:t>
      </w:r>
      <w:r>
        <w:t xml:space="preserve"> </w:t>
      </w:r>
      <w:r w:rsidRPr="00914281">
        <w:t>наблюдаться только в период строительства, носит временный характер и не</w:t>
      </w:r>
      <w:r>
        <w:t xml:space="preserve"> </w:t>
      </w:r>
      <w:r w:rsidRPr="00914281">
        <w:t>окажет существенного влияния на состояние окружающей среды.</w:t>
      </w:r>
      <w:bookmarkEnd w:id="136"/>
      <w:bookmarkEnd w:id="137"/>
      <w:bookmarkEnd w:id="138"/>
    </w:p>
    <w:p w:rsidR="008945B8" w:rsidRDefault="008945B8" w:rsidP="008945B8">
      <w:pPr>
        <w:pStyle w:val="2"/>
        <w:numPr>
          <w:ilvl w:val="2"/>
          <w:numId w:val="10"/>
        </w:numPr>
        <w:spacing w:after="200" w:line="240" w:lineRule="auto"/>
        <w:ind w:left="1356" w:hanging="505"/>
      </w:pPr>
      <w:bookmarkStart w:id="139" w:name="_Toc380482170"/>
      <w:bookmarkStart w:id="140" w:name="_Toc432151227"/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39"/>
      <w:bookmarkEnd w:id="140"/>
    </w:p>
    <w:p w:rsidR="008945B8" w:rsidRPr="00E87167" w:rsidRDefault="008945B8" w:rsidP="008945B8">
      <w:r>
        <w:t xml:space="preserve">Очистные сооружения в </w:t>
      </w:r>
      <w:r w:rsidR="00AA4DB8">
        <w:fldChar w:fldCharType="begin"/>
      </w:r>
      <w:r>
        <w:instrText xml:space="preserve"> LINK Excel.Sheet.8 "E:\\Мои Документы\\СХЕМЫ\\основы\\111\\СХ.xls" Вода!R2C2 \a \t  \* MERGEFORMAT </w:instrText>
      </w:r>
      <w:r w:rsidR="00AA4DB8">
        <w:fldChar w:fldCharType="separate"/>
      </w:r>
      <w:r>
        <w:t>Огурском сельсовете</w:t>
      </w:r>
      <w:r w:rsidR="00AA4DB8">
        <w:fldChar w:fldCharType="end"/>
      </w:r>
      <w:r>
        <w:t xml:space="preserve"> отсутствуют.</w:t>
      </w:r>
    </w:p>
    <w:p w:rsidR="008945B8" w:rsidRDefault="008945B8" w:rsidP="008945B8">
      <w:pPr>
        <w:pStyle w:val="2"/>
        <w:numPr>
          <w:ilvl w:val="1"/>
          <w:numId w:val="10"/>
        </w:numPr>
        <w:spacing w:after="200"/>
      </w:pPr>
      <w:bookmarkStart w:id="141" w:name="_Toc380482171"/>
      <w:bookmarkStart w:id="142" w:name="_Toc432151228"/>
      <w:r w:rsidRPr="001C6078">
        <w:lastRenderedPageBreak/>
        <w:t>ОЦЕНКА ОБ</w:t>
      </w:r>
      <w:r>
        <w:t>Ъ</w:t>
      </w:r>
      <w:r w:rsidRPr="001C6078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1"/>
      <w:bookmarkEnd w:id="142"/>
    </w:p>
    <w:p w:rsidR="008945B8" w:rsidRDefault="008945B8" w:rsidP="008945B8">
      <w:r>
        <w:t>Оценка объемов капитальных вложений в строительство, реконструкцию и модернизацию объектов централизованных систем водоснабжения для п. Щетинкина представлена в таблице 1.22.</w:t>
      </w:r>
    </w:p>
    <w:p w:rsidR="008945B8" w:rsidRPr="006B6DCE" w:rsidRDefault="008945B8" w:rsidP="008945B8">
      <w:pPr>
        <w:jc w:val="right"/>
      </w:pPr>
      <w:r>
        <w:t>Таблица 1.22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1559"/>
        <w:gridCol w:w="1984"/>
      </w:tblGrid>
      <w:tr w:rsidR="008945B8" w:rsidRPr="00BD5E6B" w:rsidTr="008945B8">
        <w:trPr>
          <w:trHeight w:val="774"/>
          <w:tblHeader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5E6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5E6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5E6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D5E6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D5E6B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5E6B">
              <w:rPr>
                <w:b/>
                <w:bCs/>
                <w:color w:val="000000"/>
                <w:sz w:val="20"/>
                <w:szCs w:val="20"/>
                <w:lang w:eastAsia="ru-RU"/>
              </w:rPr>
              <w:t>Затраты, тыс</w:t>
            </w:r>
            <w:proofErr w:type="gramStart"/>
            <w:r w:rsidRPr="00BD5E6B">
              <w:rPr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D5E6B">
              <w:rPr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E6B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внедрения,</w:t>
            </w:r>
          </w:p>
          <w:p w:rsidR="008945B8" w:rsidRPr="00BD5E6B" w:rsidRDefault="008945B8" w:rsidP="00894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5E6B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Merge w:val="restart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Замена насосного оборудования в существующей скважине, насос ЭЦВ 6-10-185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</w:rPr>
              <w:t>2015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Merge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Насос ЦНГС 160-80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</w:rPr>
              <w:t>2015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Строительство дополнительной (резервной) водозаборной скважины глубиной производительностью 10 м</w:t>
            </w:r>
            <w:r w:rsidRPr="00BD5E6B">
              <w:rPr>
                <w:sz w:val="20"/>
                <w:szCs w:val="20"/>
                <w:vertAlign w:val="superscript"/>
              </w:rPr>
              <w:t>3</w:t>
            </w:r>
            <w:r w:rsidRPr="00BD5E6B"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2017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Внедрение установок обеззараживания на водозаборных скважинах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2017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Разработка проекта зон санитарной охраны водозаборных сооружений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2017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Капитальный ремонт существующей водонапорной башни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700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2020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Капитальный ремонт участков трубопроводов с заменой на полиэтиленовые трубы по ГОСТ 18599-2001, средняя глубина заложения 3,3 м, диаметр 90 мм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2018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диаметр 63 мм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2018-2020</w:t>
            </w:r>
          </w:p>
        </w:tc>
      </w:tr>
      <w:tr w:rsidR="008945B8" w:rsidRPr="00BD5E6B" w:rsidTr="008945B8">
        <w:trPr>
          <w:trHeight w:val="227"/>
          <w:jc w:val="right"/>
        </w:trPr>
        <w:tc>
          <w:tcPr>
            <w:tcW w:w="709" w:type="dxa"/>
            <w:vAlign w:val="center"/>
          </w:tcPr>
          <w:p w:rsidR="008945B8" w:rsidRPr="00BD5E6B" w:rsidRDefault="008945B8" w:rsidP="008945B8">
            <w:pPr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Строительство сетей водоснабжения из полиэтиленовых труб по ГОСТ 18599-2001, диаметр 90 мм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400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2018</w:t>
            </w:r>
          </w:p>
        </w:tc>
      </w:tr>
    </w:tbl>
    <w:p w:rsidR="008945B8" w:rsidRDefault="008945B8" w:rsidP="008945B8"/>
    <w:p w:rsidR="008945B8" w:rsidRDefault="008945B8" w:rsidP="008945B8">
      <w:r>
        <w:t xml:space="preserve">Оценка потребности в капитальных вложениях в строительство, реконструкцию и модернизацию </w:t>
      </w:r>
      <w:proofErr w:type="gramStart"/>
      <w:r>
        <w:t xml:space="preserve">объектов централизованных систем водоснабжения, предусмотренных генеральным планом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proofErr w:type="gramEnd"/>
      <w:r w:rsidR="00AA4DB8">
        <w:fldChar w:fldCharType="end"/>
      </w:r>
      <w:r>
        <w:t xml:space="preserve"> будут уточняться в процессе разработки рабочих проектов по развитию объектов водоснабжения поселения.</w:t>
      </w:r>
    </w:p>
    <w:p w:rsidR="008945B8" w:rsidRDefault="008945B8" w:rsidP="008945B8"/>
    <w:p w:rsidR="008945B8" w:rsidRDefault="008945B8" w:rsidP="008945B8"/>
    <w:p w:rsidR="008945B8" w:rsidRPr="00733899" w:rsidRDefault="008945B8" w:rsidP="008945B8">
      <w:pPr>
        <w:pStyle w:val="2"/>
        <w:numPr>
          <w:ilvl w:val="1"/>
          <w:numId w:val="10"/>
        </w:numPr>
        <w:spacing w:before="0" w:after="200"/>
        <w:ind w:left="754" w:hanging="539"/>
      </w:pPr>
      <w:bookmarkStart w:id="143" w:name="_Toc380482172"/>
      <w:bookmarkStart w:id="144" w:name="_Toc432151229"/>
      <w:r w:rsidRPr="00733899">
        <w:t>ЦЕЛЕВЫЕ ПОКАЗАТЕЛИ РАЗВИТИЯ ЦЕНТРАЛИЗОВАННЫХ СИСТЕМ ВОДОСНАБЖЕНИЯ</w:t>
      </w:r>
      <w:bookmarkEnd w:id="143"/>
      <w:bookmarkEnd w:id="144"/>
    </w:p>
    <w:p w:rsidR="008945B8" w:rsidRPr="00EA2DA2" w:rsidRDefault="008945B8" w:rsidP="008945B8">
      <w:pPr>
        <w:autoSpaceDE w:val="0"/>
        <w:autoSpaceDN w:val="0"/>
        <w:adjustRightInd w:val="0"/>
        <w:rPr>
          <w:szCs w:val="20"/>
          <w:lang w:eastAsia="ru-RU"/>
        </w:rPr>
      </w:pPr>
      <w:r w:rsidRPr="00EA2DA2">
        <w:rPr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>
        <w:rPr>
          <w:szCs w:val="20"/>
          <w:lang w:eastAsia="ru-RU"/>
        </w:rPr>
        <w:t xml:space="preserve"> 1.23.</w:t>
      </w:r>
    </w:p>
    <w:p w:rsidR="008945B8" w:rsidRPr="00EA2DA2" w:rsidRDefault="008945B8" w:rsidP="008945B8">
      <w:pPr>
        <w:autoSpaceDE w:val="0"/>
        <w:autoSpaceDN w:val="0"/>
        <w:adjustRightInd w:val="0"/>
        <w:jc w:val="right"/>
        <w:rPr>
          <w:szCs w:val="20"/>
          <w:lang w:eastAsia="ru-RU"/>
        </w:rPr>
      </w:pPr>
      <w:r w:rsidRPr="00EA2DA2">
        <w:rPr>
          <w:szCs w:val="20"/>
          <w:lang w:eastAsia="ru-RU"/>
        </w:rPr>
        <w:t xml:space="preserve">Таблица </w:t>
      </w:r>
      <w:r>
        <w:rPr>
          <w:szCs w:val="20"/>
          <w:lang w:eastAsia="ru-RU"/>
        </w:rPr>
        <w:t>1.23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365"/>
        <w:gridCol w:w="4584"/>
        <w:gridCol w:w="1110"/>
        <w:gridCol w:w="1376"/>
      </w:tblGrid>
      <w:tr w:rsidR="008945B8" w:rsidRPr="00BD5E6B" w:rsidTr="008945B8">
        <w:trPr>
          <w:trHeight w:val="452"/>
          <w:tblHeader/>
        </w:trPr>
        <w:tc>
          <w:tcPr>
            <w:tcW w:w="1254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145" w:name="_Toc380482173"/>
            <w:r w:rsidRPr="00BD5E6B">
              <w:rPr>
                <w:b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D5E6B">
              <w:rPr>
                <w:b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588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D5E6B">
              <w:rPr>
                <w:b/>
                <w:sz w:val="20"/>
                <w:szCs w:val="20"/>
                <w:lang w:eastAsia="ru-RU"/>
              </w:rPr>
              <w:t xml:space="preserve">Базовый показатель на 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BD5E6B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Вода!R33C7 \a \t  \* MERGEFORMAT </w:instrTex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BD5E6B">
              <w:rPr>
                <w:b/>
                <w:sz w:val="20"/>
                <w:szCs w:val="20"/>
              </w:rPr>
              <w:t>2015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BD5E6B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0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D5E6B">
              <w:rPr>
                <w:b/>
                <w:sz w:val="20"/>
                <w:szCs w:val="20"/>
              </w:rPr>
              <w:t xml:space="preserve">Планируемые целевые показатели на 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BD5E6B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\* MERGEFORMAT </w:instrTex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BD5E6B">
              <w:rPr>
                <w:b/>
                <w:sz w:val="20"/>
                <w:szCs w:val="20"/>
              </w:rPr>
              <w:t>2025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BD5E6B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 w:val="restart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Вода!R34C7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Вода!R34C8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Вода!R35C7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Вода!R35C8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 w:val="restart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BD5E6B">
              <w:rPr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Вода!R36C7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18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Вода!R36C8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proofErr w:type="gramStart"/>
            <w:r w:rsidRPr="00BD5E6B">
              <w:rPr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D5E6B">
              <w:rPr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Вода!R37C7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4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Вода!R37C8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3. Износ водопроводных сетей (в процентах), %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Вода!R38C7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90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Вода!R38C8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 w:val="restart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Вода!R39C7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4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Вода!R39C8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Вода!R40C7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90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Вода!R40C8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46" w:type="pct"/>
            <w:gridSpan w:val="3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Вода!R42C7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Вода!R42C8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Вода!R43C7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Вода!R43C8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Вода!R44C7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Вода!R44C8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599"/>
        </w:trPr>
        <w:tc>
          <w:tcPr>
            <w:tcW w:w="1254" w:type="pct"/>
            <w:vMerge w:val="restart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Вода!R45C7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30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Вода!R45C8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60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Вода!R46C7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515,31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Вода!R46C8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30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  <w:tr w:rsidR="008945B8" w:rsidRPr="00BD5E6B" w:rsidTr="008945B8">
        <w:trPr>
          <w:trHeight w:val="600"/>
        </w:trPr>
        <w:tc>
          <w:tcPr>
            <w:tcW w:w="1254" w:type="pct"/>
            <w:vMerge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t>3. Объем снижения потребления электроэнергии за период реализации Инвестиционной программы (тыс</w:t>
            </w:r>
            <w:proofErr w:type="gramStart"/>
            <w:r w:rsidRPr="00BD5E6B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BD5E6B">
              <w:rPr>
                <w:sz w:val="20"/>
                <w:szCs w:val="20"/>
                <w:lang w:eastAsia="ru-RU"/>
              </w:rPr>
              <w:t>Втч/год)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Вода!R47C7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-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5E6B">
              <w:rPr>
                <w:sz w:val="20"/>
                <w:szCs w:val="20"/>
                <w:lang w:eastAsia="ru-RU"/>
              </w:rPr>
              <w:fldChar w:fldCharType="begin"/>
            </w:r>
            <w:r w:rsidR="008945B8"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Вода!R47C8 \a \t </w:instrText>
            </w:r>
            <w:r w:rsidR="008945B8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5</w:t>
            </w:r>
            <w:r w:rsidRPr="00BD5E6B">
              <w:rPr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945B8" w:rsidRPr="00B64822" w:rsidRDefault="008945B8" w:rsidP="008945B8"/>
    <w:p w:rsidR="008945B8" w:rsidRPr="00E32E4D" w:rsidRDefault="008945B8" w:rsidP="008945B8">
      <w:pPr>
        <w:pStyle w:val="2"/>
        <w:numPr>
          <w:ilvl w:val="1"/>
          <w:numId w:val="10"/>
        </w:numPr>
        <w:spacing w:before="0" w:after="200"/>
        <w:ind w:left="754" w:hanging="539"/>
      </w:pPr>
      <w:bookmarkStart w:id="146" w:name="_Toc432151230"/>
      <w:r w:rsidRPr="00E32E4D">
        <w:t>ПЕРЕЧЕНЬ ВЫЯВЛЕННЫХ БЕСХОЗЯЙНЫХ ОБЪЕКТОВ ЦЕНТРАЛИЗОВАННЫХ СИСТЕМ ВОДОСНАБЖЕНИЯ</w:t>
      </w:r>
      <w:bookmarkEnd w:id="145"/>
      <w:bookmarkEnd w:id="146"/>
    </w:p>
    <w:p w:rsidR="008945B8" w:rsidRDefault="008945B8" w:rsidP="008945B8">
      <w:pPr>
        <w:rPr>
          <w:rFonts w:eastAsiaTheme="majorEastAsia" w:cstheme="majorBidi"/>
          <w:b/>
          <w:spacing w:val="5"/>
          <w:kern w:val="28"/>
        </w:rPr>
      </w:pPr>
      <w:r w:rsidRPr="00E32E4D">
        <w:t xml:space="preserve">В </w:t>
      </w:r>
      <w:r w:rsidR="00AA4DB8">
        <w:fldChar w:fldCharType="begin"/>
      </w:r>
      <w:r>
        <w:instrText xml:space="preserve"> LINK Excel.Sheet.8 "E:\\Мои Документы\\СХЕМЫ\\основы\\111\\СХ.xls" Вода!R2C2 \a \t  \* MERGEFORMAT </w:instrText>
      </w:r>
      <w:r w:rsidR="00AA4DB8">
        <w:fldChar w:fldCharType="separate"/>
      </w:r>
      <w:r>
        <w:t>Огурском сельсовете</w:t>
      </w:r>
      <w:r w:rsidR="00AA4DB8">
        <w:fldChar w:fldCharType="end"/>
      </w:r>
      <w:r w:rsidRPr="00E32E4D">
        <w:t xml:space="preserve"> </w:t>
      </w:r>
      <w:r>
        <w:t xml:space="preserve">не </w:t>
      </w:r>
      <w:r w:rsidRPr="00E32E4D">
        <w:t>выявлены бесхозяйственные объекты централизованных систем водоснабжения</w:t>
      </w:r>
      <w:r>
        <w:t>.</w:t>
      </w:r>
    </w:p>
    <w:p w:rsidR="008945B8" w:rsidRPr="00243FB8" w:rsidRDefault="008945B8" w:rsidP="008945B8">
      <w:pPr>
        <w:pStyle w:val="a"/>
      </w:pPr>
      <w:bookmarkStart w:id="147" w:name="_Toc403398895"/>
      <w:bookmarkStart w:id="148" w:name="_Toc432151231"/>
      <w:r w:rsidRPr="00243FB8">
        <w:t>СХЕМА ВОДО</w:t>
      </w:r>
      <w:r>
        <w:t>ОТВЕДЕНИЯ</w:t>
      </w:r>
      <w:bookmarkEnd w:id="147"/>
      <w:bookmarkEnd w:id="148"/>
    </w:p>
    <w:p w:rsidR="008945B8" w:rsidRPr="00243FB8" w:rsidRDefault="008945B8" w:rsidP="008945B8">
      <w:pPr>
        <w:pStyle w:val="2"/>
        <w:numPr>
          <w:ilvl w:val="1"/>
          <w:numId w:val="2"/>
        </w:numPr>
        <w:spacing w:after="200"/>
        <w:ind w:left="788" w:hanging="431"/>
        <w:rPr>
          <w:szCs w:val="24"/>
        </w:rPr>
      </w:pPr>
      <w:bookmarkStart w:id="149" w:name="_Toc403398906"/>
      <w:bookmarkStart w:id="150" w:name="_Toc432151232"/>
      <w:r>
        <w:rPr>
          <w:szCs w:val="24"/>
        </w:rPr>
        <w:t>СУЩЕСТВУЮЩЕЕ ПОЛОЖЕНИЕ В СФЕРЕ ВОДООТВЕДЕНИЯ</w:t>
      </w:r>
      <w:bookmarkEnd w:id="149"/>
      <w:bookmarkEnd w:id="150"/>
      <w:r>
        <w:rPr>
          <w:szCs w:val="24"/>
        </w:rPr>
        <w:t xml:space="preserve"> 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51" w:name="_Toc403398915"/>
      <w:bookmarkStart w:id="152" w:name="_Toc432151233"/>
      <w:r>
        <w:t xml:space="preserve">Описание структуры системы сбора, очистки и отведения сточных вод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>
        <w:t xml:space="preserve"> и деление территории на эксплуатационные зоны</w:t>
      </w:r>
      <w:bookmarkEnd w:id="151"/>
      <w:bookmarkEnd w:id="152"/>
    </w:p>
    <w:p w:rsidR="008945B8" w:rsidRDefault="008945B8" w:rsidP="008945B8">
      <w:r w:rsidRPr="005B059E">
        <w:t xml:space="preserve">На момент разработки </w:t>
      </w:r>
      <w:r>
        <w:t>С</w:t>
      </w:r>
      <w:r w:rsidRPr="005B059E">
        <w:t xml:space="preserve">хемы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централизованная система хозяйственно-бытовой канализации отсутствует. В жилой зоне усадебной застройки пользуются септиками и уборными с выгребными ямами.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53" w:name="_Toc403398927"/>
      <w:bookmarkStart w:id="154" w:name="_Toc432151234"/>
      <w:r>
        <w:lastRenderedPageBreak/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53"/>
      <w:bookmarkEnd w:id="154"/>
    </w:p>
    <w:p w:rsidR="008945B8" w:rsidRDefault="008945B8" w:rsidP="008945B8">
      <w:r w:rsidRPr="005B059E">
        <w:t xml:space="preserve">Централизованная система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отсутствует. Системы очистки сточных вод отсутствуют. Локальных очистных сооружений в поселении не имеется.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55" w:name="_Toc403398939"/>
      <w:bookmarkStart w:id="156" w:name="_Toc432151235"/>
      <w:r w:rsidRPr="007E4496">
        <w:t>Описание технологических зон водоотведения, зон централизованного и</w:t>
      </w:r>
      <w:r>
        <w:t xml:space="preserve"> </w:t>
      </w:r>
      <w:r w:rsidRPr="007E4496">
        <w:t>нецентрализованного водоотведения (территорий, на которых водоотведение</w:t>
      </w:r>
      <w:r>
        <w:t xml:space="preserve"> </w:t>
      </w:r>
      <w:r w:rsidRPr="007E4496">
        <w:t>осуществляется с использованием централизованных и нецентрализованных систем</w:t>
      </w:r>
      <w:r>
        <w:t xml:space="preserve"> </w:t>
      </w:r>
      <w:r w:rsidRPr="007E4496">
        <w:t>водоотведения) и перечень централизованных систем водоотведения</w:t>
      </w:r>
      <w:bookmarkEnd w:id="155"/>
      <w:bookmarkEnd w:id="156"/>
    </w:p>
    <w:p w:rsidR="008945B8" w:rsidRDefault="008945B8" w:rsidP="008945B8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В населенных пунктах в </w:t>
      </w:r>
      <w:r w:rsidR="00AA4DB8" w:rsidRPr="005B059E">
        <w:rPr>
          <w:rFonts w:ascii="Times New Roman" w:hAnsi="Times New Roman" w:cs="Times New Roman"/>
          <w:sz w:val="24"/>
          <w:szCs w:val="24"/>
        </w:rPr>
        <w:fldChar w:fldCharType="begin"/>
      </w:r>
      <w:r w:rsidRPr="005B059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Вода!R2C3 </w:instrText>
      </w:r>
      <w:r w:rsidRPr="005B059E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AA4DB8" w:rsidRPr="005B059E">
        <w:rPr>
          <w:rFonts w:ascii="Times New Roman" w:hAnsi="Times New Roman" w:cs="Times New Roman"/>
          <w:sz w:val="24"/>
          <w:szCs w:val="24"/>
        </w:rPr>
        <w:fldChar w:fldCharType="separate"/>
      </w:r>
      <w:r w:rsidRPr="00395287">
        <w:rPr>
          <w:rFonts w:ascii="Times New Roman" w:hAnsi="Times New Roman" w:cs="Times New Roman"/>
          <w:sz w:val="24"/>
          <w:szCs w:val="24"/>
        </w:rPr>
        <w:t>сельсовете</w:t>
      </w:r>
      <w:r w:rsidR="00AA4DB8" w:rsidRPr="005B059E">
        <w:rPr>
          <w:rFonts w:ascii="Times New Roman" w:hAnsi="Times New Roman" w:cs="Times New Roman"/>
          <w:sz w:val="24"/>
          <w:szCs w:val="24"/>
        </w:rPr>
        <w:fldChar w:fldCharType="end"/>
      </w:r>
      <w:r w:rsidRPr="005B059E">
        <w:rPr>
          <w:rFonts w:ascii="Times New Roman" w:hAnsi="Times New Roman" w:cs="Times New Roman"/>
          <w:sz w:val="24"/>
          <w:szCs w:val="24"/>
        </w:rPr>
        <w:t xml:space="preserve"> существующий жилой фонд не обеспечен внутренними системами водопровода и канализации. Поэтому преобладающее место в системе канализации отведено выгребным ямам и септикам с вывозом на очистные сооружения и с выпуском на рельеф местности.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57" w:name="_Toc403398951"/>
      <w:bookmarkStart w:id="158" w:name="_Toc432151236"/>
      <w:r w:rsidRPr="007E4496">
        <w:t>Описание технической возможности утилизации осадков сточных вод на</w:t>
      </w:r>
      <w:r>
        <w:t xml:space="preserve"> </w:t>
      </w:r>
      <w:r w:rsidRPr="007E4496">
        <w:t>очистных сооружениях существующей централизованной системы водоотведения</w:t>
      </w:r>
      <w:bookmarkEnd w:id="157"/>
      <w:bookmarkEnd w:id="158"/>
    </w:p>
    <w:p w:rsidR="008945B8" w:rsidRDefault="008945B8" w:rsidP="008945B8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Техническая возможность утилизации осадков сточных вод на очистных сооружениях отсутствует, так как централизованных систем водоотведения в </w:t>
      </w:r>
      <w:r w:rsidR="00AA4DB8" w:rsidRPr="005B059E">
        <w:rPr>
          <w:rFonts w:ascii="Times New Roman" w:hAnsi="Times New Roman" w:cs="Times New Roman"/>
          <w:sz w:val="24"/>
          <w:szCs w:val="24"/>
        </w:rPr>
        <w:fldChar w:fldCharType="begin"/>
      </w:r>
      <w:r w:rsidRPr="005B059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Вода!R2C2 </w:instrText>
      </w:r>
      <w:r w:rsidRPr="005B059E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AA4DB8" w:rsidRPr="005B059E">
        <w:rPr>
          <w:rFonts w:ascii="Times New Roman" w:hAnsi="Times New Roman" w:cs="Times New Roman"/>
          <w:sz w:val="24"/>
          <w:szCs w:val="24"/>
        </w:rPr>
        <w:fldChar w:fldCharType="separate"/>
      </w:r>
      <w:r w:rsidRPr="00395287">
        <w:rPr>
          <w:rFonts w:ascii="Times New Roman" w:hAnsi="Times New Roman" w:cs="Times New Roman"/>
          <w:sz w:val="24"/>
          <w:szCs w:val="24"/>
        </w:rPr>
        <w:t>Огурском сельсовете</w:t>
      </w:r>
      <w:r w:rsidR="00AA4DB8" w:rsidRPr="005B059E">
        <w:rPr>
          <w:rFonts w:ascii="Times New Roman" w:hAnsi="Times New Roman" w:cs="Times New Roman"/>
          <w:sz w:val="24"/>
          <w:szCs w:val="24"/>
        </w:rPr>
        <w:fldChar w:fldCharType="end"/>
      </w:r>
      <w:r w:rsidRPr="005B059E">
        <w:rPr>
          <w:rFonts w:ascii="Times New Roman" w:hAnsi="Times New Roman" w:cs="Times New Roman"/>
          <w:sz w:val="24"/>
          <w:szCs w:val="24"/>
        </w:rPr>
        <w:t xml:space="preserve"> не имеется. Локальные очистные сооружения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59" w:name="_Toc403398963"/>
      <w:bookmarkStart w:id="160" w:name="_Toc432151237"/>
      <w:r w:rsidRPr="007E4496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</w:t>
      </w:r>
      <w:r>
        <w:t xml:space="preserve"> </w:t>
      </w:r>
      <w:r w:rsidRPr="007E4496">
        <w:t>водоотведения</w:t>
      </w:r>
      <w:bookmarkEnd w:id="159"/>
      <w:bookmarkEnd w:id="160"/>
    </w:p>
    <w:p w:rsidR="008945B8" w:rsidRDefault="008945B8" w:rsidP="008945B8">
      <w:r w:rsidRPr="005B059E">
        <w:t xml:space="preserve">Канализационные коллекторы, сети и прочие объекты централизованной системы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61" w:name="_Toc375685098"/>
      <w:bookmarkStart w:id="162" w:name="_Toc403398976"/>
      <w:bookmarkStart w:id="163" w:name="_Toc432151238"/>
      <w:r w:rsidRPr="007E4496">
        <w:t>Оценка безопасности и надежности объектов централизованной системы</w:t>
      </w:r>
      <w:r>
        <w:t xml:space="preserve"> </w:t>
      </w:r>
      <w:r w:rsidRPr="007E4496">
        <w:t>водоотведения и их управляемости</w:t>
      </w:r>
      <w:bookmarkEnd w:id="161"/>
      <w:bookmarkEnd w:id="162"/>
      <w:bookmarkEnd w:id="163"/>
    </w:p>
    <w:p w:rsidR="008945B8" w:rsidRDefault="008945B8" w:rsidP="008945B8">
      <w:r w:rsidRPr="005B059E">
        <w:t xml:space="preserve">Объекты централизованной системы водоотведения на территории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Вода!R1C2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Огурского сельсовета</w:t>
      </w:r>
      <w:r w:rsidR="00AA4DB8" w:rsidRPr="005B059E">
        <w:fldChar w:fldCharType="end"/>
      </w:r>
      <w:r w:rsidRPr="005B059E">
        <w:t xml:space="preserve">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64" w:name="_Toc403398989"/>
      <w:bookmarkStart w:id="165" w:name="_Toc432151239"/>
      <w:r w:rsidRPr="007E4496">
        <w:t>Оценка воздействия сбросов сточных вод через централизованную систему</w:t>
      </w:r>
      <w:r>
        <w:t xml:space="preserve"> </w:t>
      </w:r>
      <w:r w:rsidRPr="007E4496">
        <w:t>водоотведения на окружающую среду</w:t>
      </w:r>
      <w:bookmarkEnd w:id="164"/>
      <w:bookmarkEnd w:id="165"/>
    </w:p>
    <w:p w:rsidR="008945B8" w:rsidRDefault="008945B8" w:rsidP="008945B8">
      <w:r w:rsidRPr="005B059E">
        <w:t xml:space="preserve">Централизованная система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отсутствует.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66" w:name="_Toc403399001"/>
      <w:bookmarkStart w:id="167" w:name="_Toc432151240"/>
      <w:r w:rsidRPr="007E4496">
        <w:lastRenderedPageBreak/>
        <w:t xml:space="preserve">Описание территорий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7E4496">
        <w:t>, не охваченных</w:t>
      </w:r>
      <w:r>
        <w:t xml:space="preserve"> </w:t>
      </w:r>
      <w:r w:rsidRPr="007E4496">
        <w:t>централизованной системой водоотведения</w:t>
      </w:r>
      <w:bookmarkEnd w:id="166"/>
      <w:bookmarkEnd w:id="167"/>
    </w:p>
    <w:p w:rsidR="008945B8" w:rsidRDefault="008945B8" w:rsidP="008945B8">
      <w:r w:rsidRPr="005B059E">
        <w:t xml:space="preserve">На данный момент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>
        <w:t xml:space="preserve"> </w:t>
      </w:r>
      <w:r w:rsidRPr="005B059E">
        <w:t>территори</w:t>
      </w:r>
      <w:r>
        <w:t>я</w:t>
      </w:r>
      <w:r w:rsidRPr="005B059E">
        <w:t xml:space="preserve"> не охвачен</w:t>
      </w:r>
      <w:r>
        <w:t>а</w:t>
      </w:r>
      <w:r w:rsidRPr="005B059E">
        <w:t xml:space="preserve"> централизованной системой водоотведения.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68" w:name="_Toc403399014"/>
      <w:bookmarkStart w:id="169" w:name="_Toc432151241"/>
      <w:r w:rsidRPr="007E4496">
        <w:t>Описание существующих технических и технологических проблем системы</w:t>
      </w:r>
      <w:r>
        <w:t xml:space="preserve"> водоотведения</w:t>
      </w:r>
      <w:bookmarkEnd w:id="168"/>
      <w:bookmarkEnd w:id="169"/>
    </w:p>
    <w:p w:rsidR="008945B8" w:rsidRDefault="008945B8" w:rsidP="008945B8">
      <w:r>
        <w:t xml:space="preserve">К техническим проблемам системы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>
        <w:t xml:space="preserve"> относятся: </w:t>
      </w:r>
    </w:p>
    <w:p w:rsidR="008945B8" w:rsidRDefault="008945B8" w:rsidP="008945B8">
      <w:pPr>
        <w:spacing w:after="0"/>
      </w:pPr>
      <w:r>
        <w:t xml:space="preserve">- отсутствие централизованных систем водоотведения; </w:t>
      </w:r>
    </w:p>
    <w:p w:rsidR="003112BA" w:rsidRDefault="008945B8" w:rsidP="003112BA">
      <w:r>
        <w:t xml:space="preserve">- отсутствие открытых водостоков (каналов, лотков и кюветов) для отведения дождевых и талых вод, приводящих к подтоплению территории. </w:t>
      </w:r>
      <w:bookmarkStart w:id="170" w:name="_Toc403399027"/>
      <w:bookmarkStart w:id="171" w:name="_Toc432151242"/>
    </w:p>
    <w:p w:rsidR="008945B8" w:rsidRPr="00243FB8" w:rsidRDefault="008945B8" w:rsidP="003112BA">
      <w:pPr>
        <w:rPr>
          <w:szCs w:val="24"/>
        </w:rPr>
      </w:pPr>
      <w:r>
        <w:rPr>
          <w:szCs w:val="24"/>
        </w:rPr>
        <w:t>БАЛАНСЫ СТОЧНЫХ ВОД В СИСТЕМЕ ВОДООТВЕДЕНИЯ</w:t>
      </w:r>
      <w:bookmarkEnd w:id="170"/>
      <w:bookmarkEnd w:id="171"/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72" w:name="_Toc403399041"/>
      <w:bookmarkStart w:id="173" w:name="_Toc432151243"/>
      <w:r w:rsidRPr="00D05271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72"/>
      <w:bookmarkEnd w:id="173"/>
    </w:p>
    <w:p w:rsidR="008945B8" w:rsidRDefault="008945B8" w:rsidP="008945B8">
      <w:r w:rsidRPr="005B059E">
        <w:t xml:space="preserve">Централизованная система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отсутствует.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74" w:name="_Toc403399054"/>
      <w:bookmarkStart w:id="175" w:name="_Toc432151244"/>
      <w:r w:rsidRPr="007E4496">
        <w:t>Оценка фактического притока неорганизованного стока (сточных вод,</w:t>
      </w:r>
      <w:r>
        <w:t xml:space="preserve"> </w:t>
      </w:r>
      <w:r w:rsidRPr="007E4496">
        <w:t>поступающих по поверхности рельефа местности) по технологическим зонам водоотведения</w:t>
      </w:r>
      <w:bookmarkEnd w:id="174"/>
      <w:bookmarkEnd w:id="175"/>
    </w:p>
    <w:p w:rsidR="008945B8" w:rsidRDefault="008945B8" w:rsidP="008945B8">
      <w:r w:rsidRPr="00D500BA">
        <w:t xml:space="preserve">В </w:t>
      </w:r>
      <w:r w:rsidR="00AA4DB8">
        <w:fldChar w:fldCharType="begin"/>
      </w:r>
      <w:r>
        <w:instrText xml:space="preserve"> LINK Excel.Sheet.8 "E:\\Мои Документы\\СХЕМЫ\\основы\\111\\СХ.xls" Вода!R2C2 \a \t  \* MERGEFORMAT </w:instrText>
      </w:r>
      <w:r w:rsidR="00AA4DB8">
        <w:fldChar w:fldCharType="separate"/>
      </w:r>
      <w:r>
        <w:t>Огурском сельсовете</w:t>
      </w:r>
      <w:r w:rsidR="00AA4DB8">
        <w:fldChar w:fldCharType="end"/>
      </w:r>
      <w:r w:rsidRPr="00D500BA">
        <w:t xml:space="preserve"> </w:t>
      </w:r>
      <w:proofErr w:type="spellStart"/>
      <w:r w:rsidRPr="00D500BA">
        <w:t>ливнево-дождевая</w:t>
      </w:r>
      <w:proofErr w:type="spellEnd"/>
      <w:r w:rsidRPr="00D500BA">
        <w:t xml:space="preserve"> канализация и дренажные системы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76" w:name="_Toc403399067"/>
      <w:bookmarkStart w:id="177" w:name="_Toc432151245"/>
      <w:r>
        <w:t xml:space="preserve">Сведения об оснащенности зданий, строений, сооружений приборами учета </w:t>
      </w:r>
      <w:r w:rsidRPr="006A0265">
        <w:t>принимаемых сточных вод и их применении при осуществлении коммерческих расчетов</w:t>
      </w:r>
      <w:bookmarkEnd w:id="176"/>
      <w:bookmarkEnd w:id="177"/>
    </w:p>
    <w:p w:rsidR="008945B8" w:rsidRDefault="008945B8" w:rsidP="008945B8">
      <w:r>
        <w:t>Устройства для замера расхода сбрасываемых сточных вод, как в индивидуальных системах водоотведения жилых домов населения, так и зданий общественно-политического назначения –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78" w:name="_Toc375685116"/>
      <w:bookmarkStart w:id="179" w:name="_Toc403399080"/>
      <w:bookmarkStart w:id="180" w:name="_Toc432151246"/>
      <w:r w:rsidRPr="006A0265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6A0265">
        <w:t xml:space="preserve"> с выделением зон дефицитов и резервов</w:t>
      </w:r>
      <w:r>
        <w:t xml:space="preserve"> </w:t>
      </w:r>
      <w:r w:rsidRPr="006A0265">
        <w:t>производственных мощностей</w:t>
      </w:r>
      <w:bookmarkEnd w:id="178"/>
      <w:bookmarkEnd w:id="179"/>
      <w:bookmarkEnd w:id="180"/>
    </w:p>
    <w:p w:rsidR="008945B8" w:rsidRDefault="008945B8" w:rsidP="008945B8">
      <w:r w:rsidRPr="005B059E">
        <w:t xml:space="preserve">Централизованная система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отсутствует.</w:t>
      </w:r>
    </w:p>
    <w:p w:rsidR="008945B8" w:rsidRPr="00EC7186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81" w:name="_Toc403399094"/>
      <w:bookmarkStart w:id="182" w:name="_Toc432151247"/>
      <w:r w:rsidRPr="00EC7186">
        <w:lastRenderedPageBreak/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bookmarkEnd w:id="181"/>
      <w:bookmarkEnd w:id="182"/>
      <w:r w:rsidR="00AA4DB8">
        <w:fldChar w:fldCharType="end"/>
      </w:r>
    </w:p>
    <w:p w:rsidR="008945B8" w:rsidRDefault="008945B8" w:rsidP="008945B8">
      <w:r>
        <w:t>Расчетные расходы сточных вод, как и расходы питьевой воды, определены исходя из степени благоустройства жилой застройки и сохраняемого жилого фонда. При этом</w:t>
      </w:r>
      <w:proofErr w:type="gramStart"/>
      <w:r>
        <w:t>,</w:t>
      </w:r>
      <w:proofErr w:type="gramEnd"/>
      <w:r>
        <w:t xml:space="preserve"> в соответствии со </w:t>
      </w:r>
      <w:proofErr w:type="spellStart"/>
      <w:r>
        <w:t>СНиП</w:t>
      </w:r>
      <w:proofErr w:type="spellEnd"/>
      <w:r>
        <w:t xml:space="preserve"> 2.04.03-85, удельные нормы водоотведения принимаются равными </w:t>
      </w:r>
      <w:r w:rsidRPr="005B059E">
        <w:t xml:space="preserve">нормам водопотребления, без учета полива. </w:t>
      </w:r>
      <w:r w:rsidRPr="00485326">
        <w:t>По данным генерального плана</w:t>
      </w:r>
      <w:r w:rsidRPr="005B059E">
        <w:t xml:space="preserve">, предполагаемый расчетный объем хозяйственных стоков, подлежащих водоотведению,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к концу расчетного срока строительства (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Вода!R3C13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2025</w:t>
      </w:r>
      <w:r w:rsidR="00AA4DB8" w:rsidRPr="005B059E">
        <w:fldChar w:fldCharType="end"/>
      </w:r>
      <w:r w:rsidRPr="005B059E">
        <w:t xml:space="preserve"> год) составит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Вода!R8C44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609,9</w:t>
      </w:r>
      <w:r w:rsidR="00AA4DB8" w:rsidRPr="005B059E">
        <w:fldChar w:fldCharType="end"/>
      </w:r>
      <w:r w:rsidRPr="005B059E">
        <w:t xml:space="preserve"> куб</w:t>
      </w:r>
      <w:proofErr w:type="gramStart"/>
      <w:r w:rsidRPr="005B059E">
        <w:t>.м</w:t>
      </w:r>
      <w:proofErr w:type="gramEnd"/>
      <w:r w:rsidRPr="005B059E">
        <w:t>/</w:t>
      </w:r>
      <w:proofErr w:type="spellStart"/>
      <w:r w:rsidRPr="005B059E">
        <w:t>сут</w:t>
      </w:r>
      <w:proofErr w:type="spellEnd"/>
      <w:r w:rsidRPr="005B059E">
        <w:t xml:space="preserve"> или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Вода!R4C43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222,60</w:t>
      </w:r>
      <w:r w:rsidR="00AA4DB8" w:rsidRPr="005B059E">
        <w:fldChar w:fldCharType="end"/>
      </w:r>
      <w:r w:rsidRPr="005B059E">
        <w:t> тыс.куб.м/год.</w:t>
      </w:r>
    </w:p>
    <w:p w:rsidR="008945B8" w:rsidRDefault="008945B8" w:rsidP="008945B8">
      <w:r>
        <w:t>В настоящее время поступление сточных вод в централизованную систему водоотведения отсутствуют. Прогнозные балансы поступления сточных вод в централизованную систему водоотведения по данным генерального плана представлены в таблице 2.1.</w:t>
      </w:r>
    </w:p>
    <w:p w:rsidR="008945B8" w:rsidRDefault="008945B8" w:rsidP="008945B8">
      <w:pPr>
        <w:jc w:val="right"/>
      </w:pPr>
      <w:r>
        <w:t>Таблица 2.1</w:t>
      </w:r>
    </w:p>
    <w:tbl>
      <w:tblPr>
        <w:tblW w:w="0" w:type="auto"/>
        <w:jc w:val="center"/>
        <w:tblInd w:w="-158" w:type="dxa"/>
        <w:tblLook w:val="04A0"/>
      </w:tblPr>
      <w:tblGrid>
        <w:gridCol w:w="3393"/>
        <w:gridCol w:w="1319"/>
        <w:gridCol w:w="2953"/>
        <w:gridCol w:w="2064"/>
      </w:tblGrid>
      <w:tr w:rsidR="008945B8" w:rsidRPr="00BD5E6B" w:rsidTr="008945B8">
        <w:trPr>
          <w:jc w:val="center"/>
        </w:trPr>
        <w:tc>
          <w:tcPr>
            <w:tcW w:w="3527" w:type="dxa"/>
            <w:vMerge w:val="restart"/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D5E6B">
              <w:rPr>
                <w:b/>
                <w:sz w:val="20"/>
                <w:szCs w:val="20"/>
              </w:rPr>
              <w:t>изм</w:t>
            </w:r>
            <w:proofErr w:type="spellEnd"/>
            <w:r w:rsidRPr="00BD5E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gridSpan w:val="2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BD5E6B">
              <w:rPr>
                <w:b/>
                <w:sz w:val="20"/>
                <w:szCs w:val="20"/>
                <w:lang w:eastAsia="ru-RU"/>
              </w:rPr>
              <w:t>Поступление сточных вод, тыс</w:t>
            </w:r>
            <w:proofErr w:type="gramStart"/>
            <w:r w:rsidRPr="00BD5E6B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BD5E6B">
              <w:rPr>
                <w:b/>
                <w:sz w:val="20"/>
                <w:szCs w:val="20"/>
                <w:lang w:eastAsia="ru-RU"/>
              </w:rPr>
              <w:t>уб.м</w:t>
            </w:r>
          </w:p>
        </w:tc>
      </w:tr>
      <w:tr w:rsidR="008945B8" w:rsidRPr="00BD5E6B" w:rsidTr="008945B8">
        <w:trPr>
          <w:jc w:val="center"/>
        </w:trPr>
        <w:tc>
          <w:tcPr>
            <w:tcW w:w="3527" w:type="dxa"/>
            <w:vMerge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BD5E6B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\* MERGEFORMAT </w:instrTex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BD5E6B">
              <w:rPr>
                <w:b/>
                <w:sz w:val="20"/>
                <w:szCs w:val="20"/>
              </w:rPr>
              <w:t>2019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BD5E6B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BD5E6B">
              <w:rPr>
                <w:b/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Pr="00BD5E6B">
              <w:rPr>
                <w:b/>
                <w:sz w:val="20"/>
                <w:szCs w:val="20"/>
              </w:rPr>
              <w:t>2025</w:t>
            </w:r>
            <w:r w:rsidR="00AA4DB8" w:rsidRPr="00BD5E6B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BD5E6B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945B8" w:rsidRPr="00BD5E6B" w:rsidTr="008945B8">
        <w:trPr>
          <w:jc w:val="center"/>
        </w:trPr>
        <w:tc>
          <w:tcPr>
            <w:tcW w:w="3527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Огурский сельсовет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BD5E6B">
              <w:rPr>
                <w:color w:val="000000"/>
                <w:sz w:val="20"/>
                <w:szCs w:val="20"/>
              </w:rPr>
              <w:fldChar w:fldCharType="begin"/>
            </w:r>
            <w:r w:rsidR="008945B8" w:rsidRPr="00BD5E6B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Вода!R12C55 \a \t  \* MERGEFORMAT </w:instrText>
            </w:r>
            <w:r w:rsidRPr="00BD5E6B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219,7</w:t>
            </w:r>
            <w:r w:rsidRPr="00BD5E6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BD5E6B">
              <w:rPr>
                <w:color w:val="000000"/>
                <w:sz w:val="20"/>
                <w:szCs w:val="20"/>
              </w:rPr>
              <w:fldChar w:fldCharType="begin"/>
            </w:r>
            <w:r w:rsidR="008945B8" w:rsidRPr="00BD5E6B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Вода!R12C56 \a \t  \* MERGEFORMAT </w:instrText>
            </w:r>
            <w:r w:rsidRPr="00BD5E6B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222,6</w:t>
            </w:r>
            <w:r w:rsidRPr="00BD5E6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jc w:val="center"/>
        </w:trPr>
        <w:tc>
          <w:tcPr>
            <w:tcW w:w="3527" w:type="dxa"/>
            <w:vAlign w:val="center"/>
          </w:tcPr>
          <w:p w:rsidR="008945B8" w:rsidRPr="00BD5E6B" w:rsidRDefault="008945B8" w:rsidP="008945B8">
            <w:pPr>
              <w:pStyle w:val="af8"/>
              <w:spacing w:after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D5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BD5E6B">
              <w:rPr>
                <w:color w:val="000000"/>
                <w:sz w:val="20"/>
                <w:szCs w:val="20"/>
              </w:rPr>
              <w:fldChar w:fldCharType="begin"/>
            </w:r>
            <w:r w:rsidR="008945B8" w:rsidRPr="00BD5E6B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Вода!R12C55 \a \t  \* MERGEFORMAT </w:instrText>
            </w:r>
            <w:r w:rsidRPr="00BD5E6B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219,7</w:t>
            </w:r>
            <w:r w:rsidRPr="00BD5E6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BD5E6B">
              <w:rPr>
                <w:color w:val="000000"/>
                <w:sz w:val="20"/>
                <w:szCs w:val="20"/>
              </w:rPr>
              <w:fldChar w:fldCharType="begin"/>
            </w:r>
            <w:r w:rsidR="008945B8" w:rsidRPr="00BD5E6B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Вода!R12C56 \a \t  \* MERGEFORMAT </w:instrText>
            </w:r>
            <w:r w:rsidRPr="00BD5E6B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222,6</w:t>
            </w:r>
            <w:r w:rsidRPr="00BD5E6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 w:line="240" w:lineRule="auto"/>
      </w:pPr>
    </w:p>
    <w:p w:rsidR="008945B8" w:rsidRPr="00243FB8" w:rsidRDefault="008945B8" w:rsidP="008945B8">
      <w:pPr>
        <w:pStyle w:val="2"/>
        <w:numPr>
          <w:ilvl w:val="1"/>
          <w:numId w:val="2"/>
        </w:numPr>
        <w:spacing w:after="200"/>
        <w:rPr>
          <w:szCs w:val="24"/>
        </w:rPr>
      </w:pPr>
      <w:bookmarkStart w:id="183" w:name="_Toc403399107"/>
      <w:bookmarkStart w:id="184" w:name="_Toc432151248"/>
      <w:r w:rsidRPr="006A0265">
        <w:rPr>
          <w:rFonts w:eastAsia="TimesNewRomanPS-BoldMT"/>
        </w:rPr>
        <w:t>ПРОГНОЗ ОБЪЕМА СТОЧНЫХ ВОД</w:t>
      </w:r>
      <w:bookmarkEnd w:id="183"/>
      <w:bookmarkEnd w:id="184"/>
    </w:p>
    <w:p w:rsidR="008945B8" w:rsidRPr="00C64D12" w:rsidRDefault="008945B8" w:rsidP="008945B8">
      <w:pPr>
        <w:pStyle w:val="2"/>
        <w:numPr>
          <w:ilvl w:val="2"/>
          <w:numId w:val="2"/>
        </w:numPr>
        <w:spacing w:after="200" w:line="240" w:lineRule="auto"/>
        <w:ind w:left="1356" w:hanging="505"/>
      </w:pPr>
      <w:bookmarkStart w:id="185" w:name="_Toc403399108"/>
      <w:bookmarkStart w:id="186" w:name="_Toc432151249"/>
      <w:r w:rsidRPr="00C33A6F">
        <w:rPr>
          <w:rFonts w:eastAsia="TimesNewRomanPS-BoldMT"/>
          <w:iCs/>
        </w:rPr>
        <w:t xml:space="preserve">Сведения о фактическом и ожидаемом поступлении сточных </w:t>
      </w:r>
      <w:r w:rsidRPr="00CE7B24">
        <w:rPr>
          <w:rFonts w:eastAsia="TimesNewRomanPS-BoldMT"/>
          <w:iCs/>
        </w:rPr>
        <w:t>вод в централизованную си</w:t>
      </w:r>
      <w:r w:rsidRPr="00C33A6F">
        <w:rPr>
          <w:rFonts w:eastAsia="TimesNewRomanPS-BoldMT"/>
          <w:iCs/>
        </w:rPr>
        <w:t>стему водоотведения</w:t>
      </w:r>
      <w:bookmarkEnd w:id="185"/>
      <w:bookmarkEnd w:id="186"/>
    </w:p>
    <w:p w:rsidR="008945B8" w:rsidRDefault="008945B8" w:rsidP="008945B8">
      <w:r>
        <w:t>Сведения о фактическом и ожидаемом поступлении сточных вод в централизованные системы водоотведения представлены в таблице 2.2.</w:t>
      </w:r>
    </w:p>
    <w:p w:rsidR="008945B8" w:rsidRDefault="008945B8" w:rsidP="008945B8">
      <w:pPr>
        <w:jc w:val="right"/>
      </w:pPr>
      <w:r>
        <w:t>Таблица 2.2</w:t>
      </w:r>
    </w:p>
    <w:tbl>
      <w:tblPr>
        <w:tblW w:w="0" w:type="auto"/>
        <w:tblLook w:val="04A0"/>
      </w:tblPr>
      <w:tblGrid>
        <w:gridCol w:w="1458"/>
        <w:gridCol w:w="2196"/>
        <w:gridCol w:w="3401"/>
        <w:gridCol w:w="2516"/>
      </w:tblGrid>
      <w:tr w:rsidR="008945B8" w:rsidRPr="00BD5E6B" w:rsidTr="008945B8">
        <w:tc>
          <w:tcPr>
            <w:tcW w:w="1485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309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Фактическое поступление сточных вод, тыс</w:t>
            </w:r>
            <w:proofErr w:type="gramStart"/>
            <w:r w:rsidRPr="00BD5E6B">
              <w:rPr>
                <w:b/>
                <w:sz w:val="20"/>
                <w:szCs w:val="20"/>
              </w:rPr>
              <w:t>.к</w:t>
            </w:r>
            <w:proofErr w:type="gramEnd"/>
            <w:r w:rsidRPr="00BD5E6B">
              <w:rPr>
                <w:b/>
                <w:sz w:val="20"/>
                <w:szCs w:val="20"/>
              </w:rPr>
              <w:t>уб.м</w:t>
            </w:r>
          </w:p>
        </w:tc>
        <w:tc>
          <w:tcPr>
            <w:tcW w:w="6401" w:type="dxa"/>
            <w:gridSpan w:val="2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Ожидаемое поступление сточных вод, тыс</w:t>
            </w:r>
            <w:proofErr w:type="gramStart"/>
            <w:r w:rsidRPr="00BD5E6B">
              <w:rPr>
                <w:b/>
                <w:sz w:val="20"/>
                <w:szCs w:val="20"/>
              </w:rPr>
              <w:t>.к</w:t>
            </w:r>
            <w:proofErr w:type="gramEnd"/>
            <w:r w:rsidRPr="00BD5E6B">
              <w:rPr>
                <w:b/>
                <w:sz w:val="20"/>
                <w:szCs w:val="20"/>
              </w:rPr>
              <w:t>уб.м</w:t>
            </w:r>
          </w:p>
        </w:tc>
      </w:tr>
      <w:tr w:rsidR="008945B8" w:rsidRPr="00BD5E6B" w:rsidTr="008945B8">
        <w:tc>
          <w:tcPr>
            <w:tcW w:w="1485" w:type="dxa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год</w:t>
            </w:r>
          </w:p>
        </w:tc>
        <w:tc>
          <w:tcPr>
            <w:tcW w:w="2309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Вода!R33C7 \a \t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2015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  <w:lang w:eastAsia="ru-RU"/>
              </w:rPr>
              <w:t>1-я очередь строительства (</w:t>
            </w:r>
            <w:r w:rsidR="00AA4DB8" w:rsidRPr="00BD5E6B">
              <w:rPr>
                <w:sz w:val="20"/>
                <w:szCs w:val="20"/>
                <w:lang w:eastAsia="ru-RU"/>
              </w:rPr>
              <w:fldChar w:fldCharType="begin"/>
            </w:r>
            <w:r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Вода!R1C11 \a \t \* MERGEFORMAT </w:instrText>
            </w:r>
            <w:r w:rsidR="00AA4DB8"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Pr="00BD5E6B">
              <w:rPr>
                <w:sz w:val="20"/>
                <w:szCs w:val="20"/>
              </w:rPr>
              <w:t>2019</w:t>
            </w:r>
            <w:r w:rsidR="00AA4DB8" w:rsidRPr="00BD5E6B">
              <w:rPr>
                <w:sz w:val="20"/>
                <w:szCs w:val="20"/>
                <w:lang w:eastAsia="ru-RU"/>
              </w:rPr>
              <w:fldChar w:fldCharType="end"/>
            </w:r>
            <w:r w:rsidRPr="00BD5E6B">
              <w:rPr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pStyle w:val="Style15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  <w:lang w:eastAsia="ru-RU"/>
              </w:rPr>
              <w:t>Расчетный срок (</w:t>
            </w:r>
            <w:r w:rsidR="00AA4DB8" w:rsidRPr="00BD5E6B">
              <w:rPr>
                <w:sz w:val="20"/>
                <w:szCs w:val="20"/>
                <w:lang w:eastAsia="ru-RU"/>
              </w:rPr>
              <w:fldChar w:fldCharType="begin"/>
            </w:r>
            <w:r w:rsidRPr="00BD5E6B">
              <w:rPr>
                <w:sz w:val="20"/>
                <w:szCs w:val="20"/>
                <w:lang w:eastAsia="ru-RU"/>
              </w:rPr>
              <w:instrText xml:space="preserve"> LINK Excel.Sheet.8 "E:\\Мои Документы\\СХЕМЫ\\основы\\111\\СХ.xls" Вода!R1C12 \a \t  \* MERGEFORMAT </w:instrText>
            </w:r>
            <w:r w:rsidR="00AA4DB8" w:rsidRPr="00BD5E6B">
              <w:rPr>
                <w:sz w:val="20"/>
                <w:szCs w:val="20"/>
                <w:lang w:eastAsia="ru-RU"/>
              </w:rPr>
              <w:fldChar w:fldCharType="separate"/>
            </w:r>
            <w:r w:rsidRPr="00BD5E6B">
              <w:rPr>
                <w:sz w:val="20"/>
                <w:szCs w:val="20"/>
              </w:rPr>
              <w:t>2025</w:t>
            </w:r>
            <w:r w:rsidR="00AA4DB8" w:rsidRPr="00BD5E6B">
              <w:rPr>
                <w:sz w:val="20"/>
                <w:szCs w:val="20"/>
                <w:lang w:eastAsia="ru-RU"/>
              </w:rPr>
              <w:fldChar w:fldCharType="end"/>
            </w:r>
            <w:r w:rsidRPr="00BD5E6B">
              <w:rPr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945B8" w:rsidRPr="00BD5E6B" w:rsidTr="008945B8">
        <w:tc>
          <w:tcPr>
            <w:tcW w:w="1485" w:type="dxa"/>
            <w:tcMar>
              <w:top w:w="28" w:type="dxa"/>
              <w:bottom w:w="28" w:type="dxa"/>
            </w:tcMar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годовое</w:t>
            </w:r>
          </w:p>
        </w:tc>
        <w:tc>
          <w:tcPr>
            <w:tcW w:w="2309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8945B8" w:rsidP="008945B8">
            <w:pPr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0</w:t>
            </w:r>
            <w:r w:rsidR="00AA4DB8" w:rsidRPr="00BD5E6B">
              <w:rPr>
                <w:sz w:val="20"/>
                <w:szCs w:val="20"/>
              </w:rPr>
              <w:fldChar w:fldCharType="begin"/>
            </w:r>
            <w:r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Вода!R139C5 \a \t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="00AA4DB8" w:rsidRPr="00BD5E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BD5E6B">
              <w:rPr>
                <w:color w:val="000000"/>
                <w:sz w:val="20"/>
                <w:szCs w:val="20"/>
              </w:rPr>
              <w:fldChar w:fldCharType="begin"/>
            </w:r>
            <w:r w:rsidR="008945B8" w:rsidRPr="00BD5E6B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Вода!R12C55 \a \t  \* MERGEFORMAT </w:instrText>
            </w:r>
            <w:r w:rsidRPr="00BD5E6B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219,7</w:t>
            </w:r>
            <w:r w:rsidRPr="00BD5E6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  <w:vAlign w:val="center"/>
          </w:tcPr>
          <w:p w:rsidR="008945B8" w:rsidRPr="00BD5E6B" w:rsidRDefault="00AA4DB8" w:rsidP="008945B8">
            <w:pPr>
              <w:jc w:val="center"/>
              <w:rPr>
                <w:color w:val="000000"/>
                <w:sz w:val="20"/>
                <w:szCs w:val="20"/>
              </w:rPr>
            </w:pPr>
            <w:r w:rsidRPr="00BD5E6B">
              <w:rPr>
                <w:color w:val="000000"/>
                <w:sz w:val="20"/>
                <w:szCs w:val="20"/>
              </w:rPr>
              <w:fldChar w:fldCharType="begin"/>
            </w:r>
            <w:r w:rsidR="008945B8" w:rsidRPr="00BD5E6B">
              <w:rPr>
                <w:color w:val="000000"/>
                <w:sz w:val="20"/>
                <w:szCs w:val="20"/>
              </w:rPr>
              <w:instrText xml:space="preserve"> LINK Excel.Sheet.8 "E:\\Мои Документы\\СХЕМЫ\\основы\\111\\СХ.xls" Вода!R12C56 \a \t  \* MERGEFORMAT </w:instrText>
            </w:r>
            <w:r w:rsidRPr="00BD5E6B">
              <w:rPr>
                <w:color w:val="000000"/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222,6</w:t>
            </w:r>
            <w:r w:rsidRPr="00BD5E6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>
      <w:pPr>
        <w:spacing w:after="0" w:line="240" w:lineRule="auto"/>
      </w:pP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187" w:name="_Toc403399121"/>
      <w:bookmarkStart w:id="188" w:name="_Toc432151250"/>
      <w:r w:rsidRPr="00C33A6F">
        <w:lastRenderedPageBreak/>
        <w:t>Описание структуры централизованной системы водоотведения</w:t>
      </w:r>
      <w:r>
        <w:t xml:space="preserve"> </w:t>
      </w:r>
      <w:r w:rsidRPr="006A0265">
        <w:t>(эксплуатационные и технологические зоны)</w:t>
      </w:r>
      <w:bookmarkEnd w:id="187"/>
      <w:bookmarkEnd w:id="188"/>
    </w:p>
    <w:p w:rsidR="008945B8" w:rsidRDefault="008945B8" w:rsidP="008945B8">
      <w:r>
        <w:t xml:space="preserve">Данные по структуре перспективного баланса водоотведения </w:t>
      </w:r>
      <w:r w:rsidRPr="00763D88">
        <w:t xml:space="preserve">централизованной системы водоотведения </w:t>
      </w:r>
      <w:r>
        <w:t>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189" w:name="_Toc375685121"/>
      <w:bookmarkStart w:id="190" w:name="_Toc403399132"/>
      <w:bookmarkStart w:id="191" w:name="_Toc432151251"/>
      <w: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89"/>
      <w:bookmarkEnd w:id="190"/>
      <w:bookmarkEnd w:id="191"/>
    </w:p>
    <w:p w:rsidR="008945B8" w:rsidRDefault="008945B8" w:rsidP="008945B8">
      <w:r>
        <w:t>Результаты расчета требуемой мощности очистных сооружений с указанием резерва/дефицита мощностей по технологическим зонам сооружений водоотведения не представить, ввиду отсутствия данных.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192" w:name="_Toc375685122"/>
      <w:bookmarkStart w:id="193" w:name="_Toc403399145"/>
      <w:bookmarkStart w:id="194" w:name="_Toc432151252"/>
      <w:r w:rsidRPr="006A0265">
        <w:t>Результаты анализа гидравлических режимов и режимов работы элементов</w:t>
      </w:r>
      <w:r>
        <w:t xml:space="preserve"> </w:t>
      </w:r>
      <w:r w:rsidRPr="006A0265">
        <w:t>централизованной системы водоотведения</w:t>
      </w:r>
      <w:bookmarkEnd w:id="192"/>
      <w:bookmarkEnd w:id="193"/>
      <w:bookmarkEnd w:id="194"/>
    </w:p>
    <w:p w:rsidR="008945B8" w:rsidRDefault="008945B8" w:rsidP="008945B8">
      <w:r w:rsidRPr="005B059E">
        <w:t xml:space="preserve">Элементы централизованной системы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195" w:name="_Toc403399158"/>
      <w:bookmarkStart w:id="196" w:name="_Toc432151253"/>
      <w:r>
        <w:t xml:space="preserve">Анализ </w:t>
      </w:r>
      <w:proofErr w:type="gramStart"/>
      <w:r>
        <w:t>резервов производственных мощностей очистных сооружений системы водоотведения</w:t>
      </w:r>
      <w:proofErr w:type="gramEnd"/>
      <w:r>
        <w:t xml:space="preserve"> и возможности расширения зоны их действия</w:t>
      </w:r>
      <w:bookmarkEnd w:id="195"/>
      <w:bookmarkEnd w:id="196"/>
    </w:p>
    <w:p w:rsidR="008945B8" w:rsidRDefault="008945B8" w:rsidP="008945B8">
      <w:r w:rsidRPr="005B059E">
        <w:t>В настоящее время наблюдается дефицит производственных мощностей очистных сооружений системы водоотведения. Необходимых очистных сооружений в поселении нет.</w:t>
      </w:r>
    </w:p>
    <w:p w:rsidR="008945B8" w:rsidRPr="00243FB8" w:rsidRDefault="008945B8" w:rsidP="008945B8">
      <w:pPr>
        <w:pStyle w:val="2"/>
        <w:numPr>
          <w:ilvl w:val="1"/>
          <w:numId w:val="2"/>
        </w:numPr>
        <w:spacing w:after="200"/>
        <w:rPr>
          <w:szCs w:val="24"/>
        </w:rPr>
      </w:pPr>
      <w:bookmarkStart w:id="197" w:name="_Toc403399172"/>
      <w:bookmarkStart w:id="198" w:name="_Toc432151254"/>
      <w:r w:rsidRPr="006A0265">
        <w:rPr>
          <w:rFonts w:eastAsia="TimesNewRomanPS-BoldMT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97"/>
      <w:bookmarkEnd w:id="198"/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199" w:name="_Toc403399184"/>
      <w:bookmarkStart w:id="200" w:name="_Toc432151255"/>
      <w:r w:rsidRPr="00C33A6F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199"/>
      <w:bookmarkEnd w:id="200"/>
    </w:p>
    <w:p w:rsidR="008945B8" w:rsidRDefault="008945B8" w:rsidP="008945B8">
      <w:proofErr w:type="gramStart"/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  <w:proofErr w:type="gramEnd"/>
    </w:p>
    <w:p w:rsidR="008945B8" w:rsidRPr="00BD5E6B" w:rsidRDefault="008945B8" w:rsidP="008945B8">
      <w:pPr>
        <w:rPr>
          <w:i/>
        </w:rPr>
      </w:pPr>
      <w:r w:rsidRPr="00BD5E6B">
        <w:rPr>
          <w:i/>
        </w:rPr>
        <w:t xml:space="preserve">Принципами развития централизованной системы водоотведения являются:  </w:t>
      </w:r>
    </w:p>
    <w:p w:rsidR="008945B8" w:rsidRDefault="008945B8" w:rsidP="008945B8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8945B8" w:rsidRDefault="008945B8" w:rsidP="008945B8">
      <w:pPr>
        <w:spacing w:after="0"/>
      </w:pPr>
      <w:r>
        <w:lastRenderedPageBreak/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8945B8" w:rsidRDefault="008945B8" w:rsidP="008945B8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8945B8" w:rsidRPr="00BD5E6B" w:rsidRDefault="008945B8" w:rsidP="008945B8">
      <w:pPr>
        <w:rPr>
          <w:i/>
        </w:rPr>
      </w:pPr>
      <w:r w:rsidRPr="00BD5E6B">
        <w:rPr>
          <w:i/>
        </w:rPr>
        <w:t>Основными задачами развития централизованной системы водоотведения являются:</w:t>
      </w:r>
    </w:p>
    <w:p w:rsidR="008945B8" w:rsidRDefault="008945B8" w:rsidP="008945B8">
      <w:r>
        <w:t xml:space="preserve">- строительство сетей и сооружений для отведения сточных вод с населенных пунктов территорий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, не имеющих централизованного водоотведения, с целью обеспечения доступности услуг водоотведения для всех жителей; </w:t>
      </w:r>
    </w:p>
    <w:p w:rsidR="008945B8" w:rsidRDefault="008945B8" w:rsidP="008945B8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8945B8" w:rsidRDefault="008945B8" w:rsidP="008945B8">
      <w:r>
        <w:t>- повышение энергетической эффективности системы водоотведения.</w:t>
      </w:r>
    </w:p>
    <w:p w:rsidR="008945B8" w:rsidRDefault="008945B8" w:rsidP="008945B8">
      <w:r>
        <w:t xml:space="preserve"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8945B8" w:rsidRDefault="008945B8" w:rsidP="008945B8">
      <w:pPr>
        <w:spacing w:after="0"/>
      </w:pPr>
      <w:r>
        <w:t xml:space="preserve">- показатели надежности и бесперебойности водоотведения; </w:t>
      </w:r>
    </w:p>
    <w:p w:rsidR="008945B8" w:rsidRDefault="008945B8" w:rsidP="008945B8">
      <w:pPr>
        <w:spacing w:after="0"/>
      </w:pPr>
      <w:r>
        <w:t xml:space="preserve">- показатели качества обслуживания абонентов; </w:t>
      </w:r>
    </w:p>
    <w:p w:rsidR="008945B8" w:rsidRDefault="008945B8" w:rsidP="008945B8">
      <w:pPr>
        <w:spacing w:after="0"/>
      </w:pPr>
      <w:r>
        <w:t xml:space="preserve">- показатели качества очистки сточных вод; </w:t>
      </w:r>
    </w:p>
    <w:p w:rsidR="008945B8" w:rsidRDefault="008945B8" w:rsidP="008945B8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8945B8" w:rsidRDefault="008945B8" w:rsidP="008945B8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8945B8" w:rsidRDefault="008945B8" w:rsidP="008945B8"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8945B8" w:rsidRDefault="008945B8" w:rsidP="008945B8">
      <w:r w:rsidRPr="007C4B0E">
        <w:t xml:space="preserve">Целевые показатели системы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7C4B0E">
        <w:t xml:space="preserve"> </w:t>
      </w:r>
      <w:r>
        <w:t>представлены в таблице </w:t>
      </w:r>
      <w:r w:rsidRPr="007C4B0E">
        <w:t>2.</w:t>
      </w:r>
      <w:r>
        <w:t>3</w:t>
      </w:r>
      <w:r w:rsidRPr="007C4B0E">
        <w:t>.</w:t>
      </w:r>
    </w:p>
    <w:p w:rsidR="008945B8" w:rsidRDefault="008945B8" w:rsidP="008945B8">
      <w:pPr>
        <w:jc w:val="right"/>
      </w:pPr>
    </w:p>
    <w:p w:rsidR="008945B8" w:rsidRDefault="008945B8" w:rsidP="008945B8">
      <w:pPr>
        <w:jc w:val="right"/>
      </w:pPr>
    </w:p>
    <w:p w:rsidR="008945B8" w:rsidRDefault="008945B8" w:rsidP="008945B8">
      <w:pPr>
        <w:jc w:val="right"/>
      </w:pPr>
      <w:r>
        <w:t>Таблица 2.3</w:t>
      </w:r>
    </w:p>
    <w:tbl>
      <w:tblPr>
        <w:tblW w:w="0" w:type="auto"/>
        <w:tblLook w:val="04A0"/>
      </w:tblPr>
      <w:tblGrid>
        <w:gridCol w:w="2961"/>
        <w:gridCol w:w="4294"/>
        <w:gridCol w:w="2316"/>
      </w:tblGrid>
      <w:tr w:rsidR="008945B8" w:rsidRPr="00BD5E6B" w:rsidTr="008945B8">
        <w:trPr>
          <w:tblHeader/>
        </w:trPr>
        <w:tc>
          <w:tcPr>
            <w:tcW w:w="3085" w:type="dxa"/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 xml:space="preserve">Базовый показатель на </w:t>
            </w:r>
            <w:r w:rsidR="00AA4DB8" w:rsidRPr="00BD5E6B">
              <w:rPr>
                <w:b/>
                <w:sz w:val="20"/>
                <w:szCs w:val="20"/>
              </w:rPr>
              <w:fldChar w:fldCharType="begin"/>
            </w:r>
            <w:r w:rsidRPr="00BD5E6B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Вода!R33C7 \a \t \* MERGEFORMAT </w:instrText>
            </w:r>
            <w:r w:rsidR="00AA4DB8" w:rsidRPr="00BD5E6B">
              <w:rPr>
                <w:b/>
                <w:sz w:val="20"/>
                <w:szCs w:val="20"/>
              </w:rPr>
              <w:fldChar w:fldCharType="separate"/>
            </w:r>
            <w:r w:rsidRPr="00BD5E6B">
              <w:rPr>
                <w:b/>
                <w:sz w:val="20"/>
                <w:szCs w:val="20"/>
              </w:rPr>
              <w:t>2015</w:t>
            </w:r>
            <w:r w:rsidR="00AA4DB8" w:rsidRPr="00BD5E6B">
              <w:rPr>
                <w:b/>
                <w:sz w:val="20"/>
                <w:szCs w:val="20"/>
              </w:rPr>
              <w:fldChar w:fldCharType="end"/>
            </w:r>
            <w:r w:rsidRPr="00BD5E6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945B8" w:rsidRPr="00BD5E6B" w:rsidTr="008945B8">
        <w:tc>
          <w:tcPr>
            <w:tcW w:w="3085" w:type="dxa"/>
            <w:vMerge w:val="restart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 xml:space="preserve">1. Канализационные сети, нуждающиеся в замене (в </w:t>
            </w:r>
            <w:proofErr w:type="gramStart"/>
            <w:r w:rsidRPr="00BD5E6B">
              <w:rPr>
                <w:sz w:val="20"/>
                <w:szCs w:val="20"/>
              </w:rPr>
              <w:t>км</w:t>
            </w:r>
            <w:proofErr w:type="gramEnd"/>
            <w:r w:rsidRPr="00BD5E6B">
              <w:rPr>
                <w:sz w:val="20"/>
                <w:szCs w:val="20"/>
              </w:rPr>
              <w:t>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</w:tr>
      <w:tr w:rsidR="008945B8" w:rsidRPr="00BD5E6B" w:rsidTr="008945B8">
        <w:tc>
          <w:tcPr>
            <w:tcW w:w="3085" w:type="dxa"/>
            <w:vMerge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 xml:space="preserve">2. Удельное количество засоров на сетях канализации (шт. </w:t>
            </w:r>
            <w:proofErr w:type="gramStart"/>
            <w:r w:rsidRPr="00BD5E6B">
              <w:rPr>
                <w:sz w:val="20"/>
                <w:szCs w:val="20"/>
              </w:rPr>
              <w:t>км</w:t>
            </w:r>
            <w:proofErr w:type="gramEnd"/>
            <w:r w:rsidRPr="00BD5E6B">
              <w:rPr>
                <w:sz w:val="20"/>
                <w:szCs w:val="20"/>
              </w:rPr>
              <w:t>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</w:tr>
      <w:tr w:rsidR="008945B8" w:rsidRPr="00BD5E6B" w:rsidTr="008945B8">
        <w:tc>
          <w:tcPr>
            <w:tcW w:w="3085" w:type="dxa"/>
            <w:vMerge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3. Износ канализационных сетей (в процентах)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</w:tr>
      <w:tr w:rsidR="008945B8" w:rsidRPr="00BD5E6B" w:rsidTr="008945B8">
        <w:tc>
          <w:tcPr>
            <w:tcW w:w="3085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2. Показатели качества обслуживания абонентов</w:t>
            </w: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0</w:t>
            </w:r>
          </w:p>
        </w:tc>
      </w:tr>
      <w:tr w:rsidR="008945B8" w:rsidRPr="00BD5E6B" w:rsidTr="008945B8">
        <w:tc>
          <w:tcPr>
            <w:tcW w:w="3085" w:type="dxa"/>
            <w:vMerge w:val="restart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3. Показатели очистки сточных вод</w:t>
            </w: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0</w:t>
            </w:r>
          </w:p>
        </w:tc>
      </w:tr>
      <w:tr w:rsidR="008945B8" w:rsidRPr="00BD5E6B" w:rsidTr="008945B8">
        <w:tc>
          <w:tcPr>
            <w:tcW w:w="3085" w:type="dxa"/>
            <w:vMerge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сооружения (в процентах)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0</w:t>
            </w:r>
          </w:p>
        </w:tc>
      </w:tr>
      <w:tr w:rsidR="008945B8" w:rsidRPr="00BD5E6B" w:rsidTr="008945B8">
        <w:tc>
          <w:tcPr>
            <w:tcW w:w="3085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 xml:space="preserve">4. Показатели </w:t>
            </w:r>
            <w:proofErr w:type="spellStart"/>
            <w:r w:rsidRPr="00BD5E6B">
              <w:rPr>
                <w:sz w:val="20"/>
                <w:szCs w:val="20"/>
              </w:rPr>
              <w:t>энергоэффективности</w:t>
            </w:r>
            <w:proofErr w:type="spellEnd"/>
            <w:r w:rsidRPr="00BD5E6B">
              <w:rPr>
                <w:sz w:val="20"/>
                <w:szCs w:val="20"/>
              </w:rPr>
              <w:t xml:space="preserve"> и энергосбережения</w:t>
            </w:r>
          </w:p>
        </w:tc>
        <w:tc>
          <w:tcPr>
            <w:tcW w:w="4641" w:type="dxa"/>
            <w:vAlign w:val="center"/>
          </w:tcPr>
          <w:p w:rsidR="008945B8" w:rsidRPr="00BD5E6B" w:rsidRDefault="008945B8" w:rsidP="008945B8">
            <w:pPr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Объем снижения потребления электроэнергии (тыс. кВт*</w:t>
            </w:r>
            <w:proofErr w:type="gramStart"/>
            <w:r w:rsidRPr="00BD5E6B">
              <w:rPr>
                <w:sz w:val="20"/>
                <w:szCs w:val="20"/>
              </w:rPr>
              <w:t>ч</w:t>
            </w:r>
            <w:proofErr w:type="gramEnd"/>
            <w:r w:rsidRPr="00BD5E6B">
              <w:rPr>
                <w:sz w:val="20"/>
                <w:szCs w:val="20"/>
              </w:rPr>
              <w:t>/год)</w:t>
            </w:r>
          </w:p>
        </w:tc>
        <w:tc>
          <w:tcPr>
            <w:tcW w:w="2469" w:type="dxa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</w:tr>
    </w:tbl>
    <w:p w:rsidR="008945B8" w:rsidRDefault="008945B8" w:rsidP="008945B8"/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01" w:name="_Toc375685249"/>
      <w:bookmarkStart w:id="202" w:name="_Toc403399197"/>
      <w:bookmarkStart w:id="203" w:name="_Toc432151256"/>
      <w:r w:rsidRPr="006A0265">
        <w:t>Перечень основных мероприятий по реализации схем водоотведения с разбивкой погодам, включая технические обоснования этих мероприятий</w:t>
      </w:r>
      <w:bookmarkEnd w:id="201"/>
      <w:bookmarkEnd w:id="202"/>
      <w:bookmarkEnd w:id="203"/>
    </w:p>
    <w:p w:rsidR="008945B8" w:rsidRPr="005B059E" w:rsidRDefault="008945B8" w:rsidP="008945B8">
      <w:r w:rsidRPr="005B059E">
        <w:t xml:space="preserve">Элементы централизованной системы водоотведения в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Вода!R2C2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Огурском сельсовете</w:t>
      </w:r>
      <w:r w:rsidR="00AA4DB8" w:rsidRPr="005B059E">
        <w:fldChar w:fldCharType="end"/>
      </w:r>
      <w:r w:rsidRPr="005B059E">
        <w:t xml:space="preserve"> отсутствуют. Мероприятия не предусматриваются.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04" w:name="_Toc403399210"/>
      <w:bookmarkStart w:id="205" w:name="_Toc432151257"/>
      <w:r>
        <w:t>Технические обоснования основных мероприятий по реализации схем водоотведения</w:t>
      </w:r>
      <w:bookmarkEnd w:id="204"/>
      <w:bookmarkEnd w:id="205"/>
    </w:p>
    <w:p w:rsidR="008945B8" w:rsidRPr="0092173B" w:rsidRDefault="008945B8" w:rsidP="008945B8">
      <w:pPr>
        <w:pStyle w:val="2"/>
        <w:numPr>
          <w:ilvl w:val="3"/>
          <w:numId w:val="2"/>
        </w:numPr>
        <w:spacing w:after="200" w:line="240" w:lineRule="auto"/>
      </w:pPr>
      <w:bookmarkStart w:id="206" w:name="_Toc432151258"/>
      <w:r w:rsidRPr="002209B4"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206"/>
    </w:p>
    <w:p w:rsidR="008945B8" w:rsidRDefault="008945B8" w:rsidP="008945B8">
      <w:r>
        <w:t>Мероприятия не предусматриваются.</w:t>
      </w:r>
    </w:p>
    <w:p w:rsidR="008945B8" w:rsidRPr="0092173B" w:rsidRDefault="008945B8" w:rsidP="008945B8">
      <w:pPr>
        <w:pStyle w:val="2"/>
        <w:numPr>
          <w:ilvl w:val="3"/>
          <w:numId w:val="2"/>
        </w:numPr>
        <w:spacing w:after="200" w:line="240" w:lineRule="auto"/>
      </w:pPr>
      <w:bookmarkStart w:id="207" w:name="_Toc375685256"/>
      <w:bookmarkStart w:id="208" w:name="_Toc403399237"/>
      <w:bookmarkStart w:id="209" w:name="_Toc432151259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6A0265">
        <w:rPr>
          <w:rFonts w:eastAsia="TimesNewRomanPSMT"/>
        </w:rPr>
        <w:t>, где оно отсутствует</w:t>
      </w:r>
      <w:bookmarkEnd w:id="207"/>
      <w:bookmarkEnd w:id="208"/>
      <w:bookmarkEnd w:id="209"/>
    </w:p>
    <w:p w:rsidR="008945B8" w:rsidRDefault="008945B8" w:rsidP="008945B8">
      <w:pPr>
        <w:rPr>
          <w:rFonts w:eastAsia="Calibri"/>
        </w:rPr>
      </w:pPr>
      <w:r>
        <w:t>Необходимы на перспективу</w:t>
      </w:r>
      <w:r w:rsidRPr="003D6602">
        <w:rPr>
          <w:rFonts w:eastAsia="Calibri"/>
        </w:rPr>
        <w:t xml:space="preserve"> централизованные системы канализации для всех перспективных населенных пунктов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3D6602">
        <w:rPr>
          <w:rFonts w:eastAsia="Calibri"/>
        </w:rPr>
        <w:t xml:space="preserve"> со строительством сооружений биологической очистки сточных вод (в отдельных случаях с доочисткой) и выпуском в ближайшие водоемы. </w:t>
      </w:r>
    </w:p>
    <w:p w:rsidR="008945B8" w:rsidRPr="003D6602" w:rsidRDefault="008945B8" w:rsidP="008945B8">
      <w:pPr>
        <w:rPr>
          <w:rFonts w:eastAsia="Calibri"/>
        </w:rPr>
      </w:pPr>
      <w:r w:rsidRPr="003D6602">
        <w:rPr>
          <w:rFonts w:eastAsia="Calibri"/>
        </w:rPr>
        <w:lastRenderedPageBreak/>
        <w:t>Во всех пунктах ограниченного развития, имеющих количества сточных вод, не превышающих 50</w:t>
      </w:r>
      <w:r>
        <w:t xml:space="preserve"> куб</w:t>
      </w:r>
      <w:proofErr w:type="gramStart"/>
      <w:r>
        <w:t>.м</w:t>
      </w:r>
      <w:proofErr w:type="gramEnd"/>
      <w:r w:rsidRPr="003D6602">
        <w:rPr>
          <w:rFonts w:eastAsia="Calibri"/>
        </w:rPr>
        <w:t>/</w:t>
      </w:r>
      <w:proofErr w:type="spellStart"/>
      <w:r w:rsidRPr="003D6602">
        <w:rPr>
          <w:rFonts w:eastAsia="Calibri"/>
        </w:rPr>
        <w:t>сут</w:t>
      </w:r>
      <w:proofErr w:type="spellEnd"/>
      <w:r w:rsidRPr="003D6602">
        <w:rPr>
          <w:rFonts w:eastAsia="Calibri"/>
        </w:rPr>
        <w:t>, предусматриваются локальные очистные сооружения заводского изготовления типа КУ-12,25,50,100, с последующей доочисткой на песчано-гравийных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 сооружений с использованием естественных методов очистки, как наиболее дешевых (септики и песчано-гравийные фильтры или поля подземной фильтрации</w:t>
      </w:r>
      <w:r>
        <w:rPr>
          <w:rFonts w:eastAsia="Calibri"/>
        </w:rPr>
        <w:t>).</w:t>
      </w:r>
    </w:p>
    <w:p w:rsidR="008945B8" w:rsidRPr="003D6602" w:rsidRDefault="008945B8" w:rsidP="008945B8">
      <w:pPr>
        <w:rPr>
          <w:rFonts w:eastAsia="Calibri"/>
        </w:rPr>
      </w:pPr>
      <w:r w:rsidRPr="003D6602">
        <w:rPr>
          <w:rFonts w:eastAsia="Calibri"/>
        </w:rPr>
        <w:t>Отведение сточных вод от жилых и административно-бытовых зданий остальных населенных пунктов предусматрив</w:t>
      </w:r>
      <w:r>
        <w:t>ается в накопители или выгребы.</w:t>
      </w:r>
      <w:r w:rsidRPr="003D6602">
        <w:rPr>
          <w:rFonts w:eastAsia="Calibri"/>
        </w:rPr>
        <w:t xml:space="preserve"> Далее сточные воды вывозятся в места, согласованные с местными органами надзора. Сточные воды из выгребов перед поступлением на ОСК должны разбавляться и проходить механическую очистку.</w:t>
      </w:r>
    </w:p>
    <w:p w:rsidR="008945B8" w:rsidRPr="003D6602" w:rsidRDefault="008945B8" w:rsidP="008945B8">
      <w:pPr>
        <w:rPr>
          <w:rFonts w:eastAsia="Calibri"/>
        </w:rPr>
      </w:pPr>
      <w:r>
        <w:rPr>
          <w:rFonts w:eastAsia="Calibri"/>
        </w:rPr>
        <w:t>Трассировка сетей производится</w:t>
      </w:r>
      <w:r w:rsidRPr="003D6602">
        <w:rPr>
          <w:rFonts w:eastAsia="Calibri"/>
        </w:rPr>
        <w:t xml:space="preserve"> с учетом рельефа местности и места расположения накопителей сточных вод, возможного максимального охвата канализируемой территории самотечными линиями при наименьших глубинах заложения. </w:t>
      </w:r>
    </w:p>
    <w:p w:rsidR="008945B8" w:rsidRPr="003D6602" w:rsidRDefault="008945B8" w:rsidP="008945B8">
      <w:pPr>
        <w:rPr>
          <w:rFonts w:eastAsia="Calibri"/>
        </w:rPr>
      </w:pPr>
      <w:r w:rsidRPr="003D6602">
        <w:rPr>
          <w:rFonts w:eastAsia="Calibri"/>
        </w:rPr>
        <w:t xml:space="preserve">На территориях промышленных предприятий предусматривается устройство </w:t>
      </w:r>
      <w:proofErr w:type="spellStart"/>
      <w:r w:rsidRPr="003D6602">
        <w:rPr>
          <w:rFonts w:eastAsia="Calibri"/>
        </w:rPr>
        <w:t>бензомаслоуловителей</w:t>
      </w:r>
      <w:proofErr w:type="spellEnd"/>
      <w:r w:rsidRPr="003D6602">
        <w:rPr>
          <w:rFonts w:eastAsia="Calibri"/>
        </w:rPr>
        <w:t>.</w:t>
      </w:r>
    </w:p>
    <w:p w:rsidR="008945B8" w:rsidRPr="003D6602" w:rsidRDefault="008945B8" w:rsidP="008945B8">
      <w:pPr>
        <w:rPr>
          <w:rFonts w:eastAsia="Calibri"/>
        </w:rPr>
      </w:pPr>
      <w:r w:rsidRPr="003D6602">
        <w:rPr>
          <w:rFonts w:eastAsia="Calibri"/>
        </w:rPr>
        <w:t xml:space="preserve">Отведение дождевых сточных вод выполняется раздельно с бытовыми сточными водами – открытой сетью, состоящей из уличных лотков (на территории общественных зданий), кюветов и канав вдоль улиц и дорог поселка. Соблюдение уклонов открытой ливневой канализации решается вертикальной планировкой территории деревень. </w:t>
      </w:r>
    </w:p>
    <w:p w:rsidR="008945B8" w:rsidRPr="003D6602" w:rsidRDefault="008945B8" w:rsidP="008945B8">
      <w:pPr>
        <w:rPr>
          <w:rFonts w:eastAsia="Calibri"/>
        </w:rPr>
      </w:pPr>
      <w:r w:rsidRPr="003D6602">
        <w:rPr>
          <w:rFonts w:eastAsia="Calibri"/>
        </w:rPr>
        <w:t>Самотечные сети бытовой канализации предусматриваются из асбестоцементных безнапорных труб</w:t>
      </w:r>
      <w:r>
        <w:t xml:space="preserve"> по </w:t>
      </w:r>
      <w:proofErr w:type="spellStart"/>
      <w:r>
        <w:t>ГОСТу</w:t>
      </w:r>
      <w:proofErr w:type="spellEnd"/>
      <w:r>
        <w:t xml:space="preserve"> 1839-82 диаметром 100-</w:t>
      </w:r>
      <w:smartTag w:uri="urn:schemas-microsoft-com:office:smarttags" w:element="metricconverter">
        <w:smartTagPr>
          <w:attr w:name="ProductID" w:val="300 мм"/>
        </w:smartTagPr>
        <w:r w:rsidRPr="003D6602">
          <w:rPr>
            <w:rFonts w:eastAsia="Calibri"/>
          </w:rPr>
          <w:t>300 мм</w:t>
        </w:r>
      </w:smartTag>
      <w:r w:rsidRPr="003D6602">
        <w:rPr>
          <w:rFonts w:eastAsia="Calibri"/>
        </w:rPr>
        <w:t>.</w:t>
      </w:r>
    </w:p>
    <w:p w:rsidR="008945B8" w:rsidRDefault="008945B8" w:rsidP="008945B8">
      <w:pPr>
        <w:rPr>
          <w:rFonts w:eastAsia="Calibri"/>
        </w:rPr>
      </w:pPr>
      <w:r w:rsidRPr="003D6602">
        <w:rPr>
          <w:rFonts w:eastAsia="Calibri"/>
        </w:rPr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 w:rsidRPr="003D6602">
          <w:rPr>
            <w:rFonts w:eastAsia="Calibri"/>
          </w:rPr>
          <w:t>1,30 м</w:t>
        </w:r>
      </w:smartTag>
      <w:r w:rsidRPr="003D6602">
        <w:rPr>
          <w:rFonts w:eastAsia="Calibri"/>
        </w:rPr>
        <w:t xml:space="preserve">, с уклоном для труб диаметром до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/>
          </w:rPr>
          <w:t>150 мм</w:t>
        </w:r>
      </w:smartTag>
      <w:r w:rsidRPr="003D6602">
        <w:rPr>
          <w:rFonts w:eastAsia="Calibri"/>
        </w:rPr>
        <w:t xml:space="preserve"> – 0,008; для труб более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/>
          </w:rPr>
          <w:t>150 мм</w:t>
        </w:r>
      </w:smartTag>
      <w:r w:rsidRPr="003D6602">
        <w:rPr>
          <w:rFonts w:eastAsia="Calibri"/>
        </w:rPr>
        <w:t xml:space="preserve"> – 0,005. </w:t>
      </w:r>
    </w:p>
    <w:p w:rsidR="008945B8" w:rsidRPr="003D6602" w:rsidRDefault="008945B8" w:rsidP="008945B8">
      <w:pPr>
        <w:rPr>
          <w:rFonts w:eastAsia="Calibri"/>
        </w:rPr>
      </w:pPr>
      <w:r w:rsidRPr="003D6602">
        <w:rPr>
          <w:rFonts w:eastAsia="Calibri"/>
        </w:rPr>
        <w:t>На сетях самотечной канализации устраиваются смотровые колодцы из сборных железобетонных элементов на расстоянии 35-</w:t>
      </w:r>
      <w:smartTag w:uri="urn:schemas-microsoft-com:office:smarttags" w:element="metricconverter">
        <w:smartTagPr>
          <w:attr w:name="ProductID" w:val="50 м"/>
        </w:smartTagPr>
        <w:r w:rsidRPr="003D6602">
          <w:rPr>
            <w:rFonts w:eastAsia="Calibri"/>
          </w:rPr>
          <w:t>50 м</w:t>
        </w:r>
      </w:smartTag>
      <w:r w:rsidRPr="003D6602">
        <w:rPr>
          <w:rFonts w:eastAsia="Calibri"/>
        </w:rPr>
        <w:t xml:space="preserve"> между ними в зависимости от диаметра труб канализации.</w:t>
      </w:r>
    </w:p>
    <w:p w:rsidR="008945B8" w:rsidRPr="0092173B" w:rsidRDefault="008945B8" w:rsidP="008945B8">
      <w:pPr>
        <w:pStyle w:val="2"/>
        <w:numPr>
          <w:ilvl w:val="3"/>
          <w:numId w:val="2"/>
        </w:numPr>
        <w:spacing w:after="200" w:line="240" w:lineRule="auto"/>
      </w:pPr>
      <w:bookmarkStart w:id="210" w:name="_Toc403399246"/>
      <w:bookmarkStart w:id="211" w:name="_Toc432151260"/>
      <w:r w:rsidRPr="006A0265">
        <w:rPr>
          <w:rFonts w:eastAsia="TimesNewRomanPSMT"/>
        </w:rPr>
        <w:lastRenderedPageBreak/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210"/>
      <w:bookmarkEnd w:id="211"/>
    </w:p>
    <w:p w:rsidR="008945B8" w:rsidRDefault="008945B8" w:rsidP="008945B8">
      <w:r>
        <w:t>Мероприятия не предусматривается.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12" w:name="_Toc403399256"/>
      <w:bookmarkStart w:id="213" w:name="_Toc432151261"/>
      <w:r w:rsidRPr="006A0265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12"/>
      <w:bookmarkEnd w:id="213"/>
    </w:p>
    <w:p w:rsidR="008945B8" w:rsidRDefault="008945B8" w:rsidP="008945B8">
      <w:r>
        <w:t>Вновь строящиеся, реконструируемые и предлагаемые к выводу из эксплуатации объекты централизованной системы водоотведения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14" w:name="_Toc403399268"/>
      <w:bookmarkStart w:id="215" w:name="_Toc432151262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14"/>
      <w:bookmarkEnd w:id="215"/>
    </w:p>
    <w:p w:rsidR="008945B8" w:rsidRDefault="008945B8" w:rsidP="008945B8">
      <w:r w:rsidRPr="005B059E">
        <w:t>Системы диспетчеризации, телемеханизации и автоматизированные системы управления режимами водоотведения отсутствуют.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16" w:name="_Toc403399278"/>
      <w:bookmarkStart w:id="217" w:name="_Toc432151263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Вода!R4C2 \a \t  \* MERGEFORMAT </w:instrText>
      </w:r>
      <w:r w:rsidR="00AA4DB8">
        <w:fldChar w:fldCharType="separate"/>
      </w:r>
      <w:r>
        <w:t>сельсовета</w:t>
      </w:r>
      <w:r w:rsidR="00AA4DB8">
        <w:fldChar w:fldCharType="end"/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216"/>
      <w:bookmarkEnd w:id="217"/>
    </w:p>
    <w:p w:rsidR="008945B8" w:rsidRPr="008926B6" w:rsidRDefault="008945B8" w:rsidP="008945B8">
      <w:r w:rsidRPr="008926B6">
        <w:t xml:space="preserve">Схема водоотведения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 w:rsidRPr="008926B6">
        <w:t xml:space="preserve"> в электронном виде прилагается. </w:t>
      </w:r>
      <w:r>
        <w:t>Не запланированы</w:t>
      </w:r>
      <w:r w:rsidRPr="008926B6">
        <w:t xml:space="preserve"> очистные сооружения на чертеже. Место размещения определить на стадии выбора участка.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18" w:name="_Toc403399288"/>
      <w:bookmarkStart w:id="219" w:name="_Toc432151264"/>
      <w:r w:rsidRPr="006A0265">
        <w:t>Границы и характеристики охранных зон сетей и сооружений централизованной системы водоотведения</w:t>
      </w:r>
      <w:bookmarkEnd w:id="218"/>
      <w:bookmarkEnd w:id="219"/>
    </w:p>
    <w:p w:rsidR="008945B8" w:rsidRPr="00D42469" w:rsidRDefault="008945B8" w:rsidP="008945B8">
      <w:pPr>
        <w:rPr>
          <w:szCs w:val="24"/>
        </w:rPr>
      </w:pPr>
      <w:r w:rsidRPr="00D42469">
        <w:rPr>
          <w:szCs w:val="24"/>
        </w:rPr>
        <w:t>Проектирование и строительство централизован</w:t>
      </w:r>
      <w:r>
        <w:rPr>
          <w:szCs w:val="24"/>
        </w:rPr>
        <w:t xml:space="preserve">ной системы бытовой канализации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с. </w:t>
      </w:r>
      <w:r w:rsidRPr="00485326">
        <w:rPr>
          <w:szCs w:val="24"/>
        </w:rPr>
        <w:t xml:space="preserve">Огур, </w:t>
      </w:r>
      <w:proofErr w:type="gramStart"/>
      <w:r w:rsidRPr="00485326">
        <w:rPr>
          <w:szCs w:val="24"/>
        </w:rPr>
        <w:t>у</w:t>
      </w:r>
      <w:proofErr w:type="gramEnd"/>
      <w:r w:rsidRPr="00485326">
        <w:rPr>
          <w:szCs w:val="24"/>
        </w:rPr>
        <w:t xml:space="preserve"> конторы</w:t>
      </w:r>
      <w:r>
        <w:rPr>
          <w:szCs w:val="24"/>
        </w:rPr>
        <w:t>,</w:t>
      </w:r>
      <w:r w:rsidRPr="00D42469">
        <w:rPr>
          <w:szCs w:val="24"/>
        </w:rPr>
        <w:t xml:space="preserve"> является основным мероприятием по улучшению санитарного состояния территорий населенного пункта и охране окружающей природной среды. </w:t>
      </w:r>
      <w:r>
        <w:t xml:space="preserve">Ориентировочный размер СЗЗ у </w:t>
      </w:r>
      <w:r w:rsidRPr="00F20A4D">
        <w:t xml:space="preserve">КОС мощностью до 1500 </w:t>
      </w:r>
      <w:r>
        <w:t>куб</w:t>
      </w:r>
      <w:proofErr w:type="gramStart"/>
      <w:r>
        <w:t>.</w:t>
      </w:r>
      <w:r w:rsidRPr="00F20A4D">
        <w:t>м</w:t>
      </w:r>
      <w:proofErr w:type="gramEnd"/>
      <w:r w:rsidRPr="00F20A4D">
        <w:t>/</w:t>
      </w:r>
      <w:proofErr w:type="spellStart"/>
      <w:r w:rsidRPr="00F20A4D">
        <w:t>сут</w:t>
      </w:r>
      <w:proofErr w:type="spellEnd"/>
      <w:r w:rsidRPr="00F20A4D">
        <w:t xml:space="preserve"> равен 200 метров, у септика – 8 м, у КНС – 15 м, СЗЗ у локальных очистных сооружений до 200 </w:t>
      </w:r>
      <w:r>
        <w:t xml:space="preserve">куб. 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– 15 м, СЗЗ у локальных очистных сооружений до 1500 </w:t>
      </w:r>
      <w:r>
        <w:t>куб.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–</w:t>
      </w:r>
      <w:r>
        <w:t xml:space="preserve"> 20 м</w:t>
      </w:r>
      <w:r w:rsidRPr="00F20A4D">
        <w:t xml:space="preserve"> в соответствии с требованиями п. 7.1.13. </w:t>
      </w:r>
      <w:proofErr w:type="spellStart"/>
      <w:r w:rsidRPr="00F20A4D">
        <w:t>СанПиН</w:t>
      </w:r>
      <w:proofErr w:type="spellEnd"/>
      <w:r w:rsidRPr="00F20A4D">
        <w:t xml:space="preserve"> 2.2.1./2.11.1200-03 «Санитарно-защитные зоны и санитарная классификация предприятий, сооружений и иных объектов» (новая редакция) и </w:t>
      </w:r>
      <w:proofErr w:type="spellStart"/>
      <w:r w:rsidRPr="00F20A4D">
        <w:t>СНиП</w:t>
      </w:r>
      <w:proofErr w:type="spellEnd"/>
      <w:r w:rsidRPr="00F20A4D">
        <w:t xml:space="preserve"> 2.04.03-85 «Канализация. Наружные сети и сооружения» п.1.10, табл.1, прим.6. </w:t>
      </w:r>
      <w:r>
        <w:t xml:space="preserve"> </w:t>
      </w:r>
      <w:r w:rsidRPr="00F20A4D">
        <w:rPr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/>
        <w:ind w:left="1356" w:hanging="505"/>
      </w:pPr>
      <w:bookmarkStart w:id="220" w:name="_Toc403399301"/>
      <w:bookmarkStart w:id="221" w:name="_Toc432151265"/>
      <w:r w:rsidRPr="0024349A">
        <w:lastRenderedPageBreak/>
        <w:t xml:space="preserve">Границы планируемых </w:t>
      </w:r>
      <w:proofErr w:type="gramStart"/>
      <w:r w:rsidRPr="0024349A">
        <w:t>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220"/>
      <w:bookmarkEnd w:id="221"/>
      <w:proofErr w:type="gramEnd"/>
    </w:p>
    <w:p w:rsidR="008945B8" w:rsidRPr="00B61ABC" w:rsidRDefault="008945B8" w:rsidP="008945B8">
      <w:r w:rsidRPr="005B059E">
        <w:t xml:space="preserve">Схема водоотведения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Вода!R1C2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Огурского сельсовета</w:t>
      </w:r>
      <w:r w:rsidR="00AA4DB8" w:rsidRPr="005B059E">
        <w:fldChar w:fldCharType="end"/>
      </w:r>
      <w:r w:rsidRPr="005B059E">
        <w:t xml:space="preserve"> в электронном виде прилагается. Не запланированы очистные сооружения на чертеже. Место размещения определить на стадии выбора участка.</w:t>
      </w:r>
    </w:p>
    <w:p w:rsidR="008945B8" w:rsidRPr="00F1018F" w:rsidRDefault="008945B8" w:rsidP="008945B8">
      <w:pPr>
        <w:pStyle w:val="2"/>
        <w:numPr>
          <w:ilvl w:val="1"/>
          <w:numId w:val="2"/>
        </w:numPr>
        <w:spacing w:after="200"/>
        <w:rPr>
          <w:szCs w:val="24"/>
        </w:rPr>
      </w:pPr>
      <w:bookmarkStart w:id="222" w:name="_Toc403399311"/>
      <w:bookmarkStart w:id="223" w:name="_Toc432151266"/>
      <w:r w:rsidRPr="00F1018F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222"/>
      <w:bookmarkEnd w:id="223"/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24" w:name="_Toc403399321"/>
      <w:bookmarkStart w:id="225" w:name="_Toc432151267"/>
      <w:r w:rsidRPr="00C33A6F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24"/>
      <w:bookmarkEnd w:id="225"/>
    </w:p>
    <w:p w:rsidR="008945B8" w:rsidRPr="00BA197D" w:rsidRDefault="008945B8" w:rsidP="008945B8">
      <w:r>
        <w:t xml:space="preserve">В числе основных мероприятий в совершенствовании системы </w:t>
      </w:r>
      <w:proofErr w:type="spellStart"/>
      <w:r>
        <w:t>канализования</w:t>
      </w:r>
      <w:proofErr w:type="spellEnd"/>
      <w:r>
        <w:t xml:space="preserve"> территории </w:t>
      </w:r>
      <w:r w:rsidR="00AA4DB8" w:rsidRPr="005B059E">
        <w:fldChar w:fldCharType="begin"/>
      </w:r>
      <w:r w:rsidRPr="005B059E">
        <w:instrText xml:space="preserve"> LINK </w:instrText>
      </w:r>
      <w:r>
        <w:instrText xml:space="preserve">Excel.Sheet.8 "E:\\Мои Документы\\СХЕМЫ\\основы\\111\\СХ.xls" Вода!R4C2 </w:instrText>
      </w:r>
      <w:r w:rsidRPr="005B059E">
        <w:instrText xml:space="preserve">\a \t  \* MERGEFORMAT </w:instrText>
      </w:r>
      <w:r w:rsidR="00AA4DB8" w:rsidRPr="005B059E">
        <w:fldChar w:fldCharType="separate"/>
      </w:r>
      <w:r>
        <w:t>сельсовета</w:t>
      </w:r>
      <w:r w:rsidR="00AA4DB8" w:rsidRPr="005B059E">
        <w:fldChar w:fldCharType="end"/>
      </w:r>
      <w:r w:rsidRPr="005B059E">
        <w:t xml:space="preserve"> необходимо отметить</w:t>
      </w:r>
      <w:r w:rsidRPr="00485326">
        <w:t>: строительство КНС,</w:t>
      </w:r>
      <w:r w:rsidRPr="005B059E">
        <w:t xml:space="preserve"> очистных сооружений, с внедрением современных технологий очистки канализационных стоков.</w:t>
      </w:r>
      <w:r>
        <w:t xml:space="preserve">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8945B8" w:rsidRPr="00C64D12" w:rsidRDefault="008945B8" w:rsidP="008945B8">
      <w:pPr>
        <w:pStyle w:val="2"/>
        <w:numPr>
          <w:ilvl w:val="2"/>
          <w:numId w:val="2"/>
        </w:numPr>
        <w:spacing w:before="0" w:after="200" w:line="240" w:lineRule="auto"/>
        <w:ind w:left="1356" w:hanging="505"/>
      </w:pPr>
      <w:bookmarkStart w:id="226" w:name="_Toc403399331"/>
      <w:bookmarkStart w:id="227" w:name="_Toc432151268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226"/>
      <w:bookmarkEnd w:id="227"/>
    </w:p>
    <w:p w:rsidR="008945B8" w:rsidRDefault="008945B8" w:rsidP="008945B8">
      <w:r>
        <w:t xml:space="preserve"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 </w:t>
      </w:r>
    </w:p>
    <w:p w:rsidR="008945B8" w:rsidRDefault="008945B8" w:rsidP="008945B8"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8945B8" w:rsidRDefault="008945B8" w:rsidP="008945B8">
      <w:r>
        <w:lastRenderedPageBreak/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8945B8" w:rsidRPr="00243FB8" w:rsidRDefault="008945B8" w:rsidP="008945B8">
      <w:pPr>
        <w:pStyle w:val="2"/>
        <w:numPr>
          <w:ilvl w:val="1"/>
          <w:numId w:val="2"/>
        </w:numPr>
        <w:spacing w:after="200"/>
        <w:rPr>
          <w:szCs w:val="24"/>
        </w:rPr>
      </w:pPr>
      <w:bookmarkStart w:id="228" w:name="_Toc403399342"/>
      <w:bookmarkStart w:id="229" w:name="_Toc432151269"/>
      <w:r w:rsidRPr="0024349A">
        <w:rPr>
          <w:rFonts w:eastAsia="TimesNewRomanPS-BoldMT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28"/>
      <w:bookmarkEnd w:id="229"/>
    </w:p>
    <w:p w:rsidR="008945B8" w:rsidRPr="00ED49AC" w:rsidRDefault="008945B8" w:rsidP="008945B8">
      <w:r w:rsidRPr="00485326">
        <w:t xml:space="preserve">Оценка потребности в капитальных вложениях в строительство, реконструкцию и модернизацию </w:t>
      </w:r>
      <w:proofErr w:type="gramStart"/>
      <w:r w:rsidRPr="00485326">
        <w:t>объектов централизованной системы водоотведения, предусмотренных генеральным планом</w:t>
      </w:r>
      <w:proofErr w:type="gramEnd"/>
      <w:r w:rsidRPr="00485326">
        <w:t xml:space="preserve"> будут уточняться в процессе разработки рабочих проектов по развитию объектов водоотведения поселения.</w:t>
      </w:r>
    </w:p>
    <w:p w:rsidR="008945B8" w:rsidRPr="00CF421A" w:rsidRDefault="008945B8" w:rsidP="008945B8">
      <w:pPr>
        <w:pStyle w:val="2"/>
        <w:numPr>
          <w:ilvl w:val="1"/>
          <w:numId w:val="2"/>
        </w:numPr>
        <w:spacing w:after="200"/>
        <w:ind w:left="788" w:hanging="431"/>
        <w:rPr>
          <w:szCs w:val="24"/>
        </w:rPr>
      </w:pPr>
      <w:bookmarkStart w:id="230" w:name="_Toc375685347"/>
      <w:bookmarkStart w:id="231" w:name="_Toc403399354"/>
      <w:bookmarkStart w:id="232" w:name="_Toc432151270"/>
      <w:r w:rsidRPr="00CF421A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230"/>
      <w:bookmarkEnd w:id="231"/>
      <w:bookmarkEnd w:id="232"/>
    </w:p>
    <w:p w:rsidR="008945B8" w:rsidRDefault="008945B8" w:rsidP="008945B8">
      <w:r w:rsidRPr="005B059E">
        <w:t>Целевые показатели развития централизованной системы водоотведения не предусматриваются.</w:t>
      </w:r>
    </w:p>
    <w:p w:rsidR="008945B8" w:rsidRPr="00485326" w:rsidRDefault="008945B8" w:rsidP="008945B8">
      <w:r w:rsidRPr="00485326">
        <w:t>Целенные показатели развития централизованной системы водоотведения представлены в таблице 2.</w:t>
      </w:r>
      <w:r>
        <w:t>4</w:t>
      </w:r>
      <w:r w:rsidRPr="00485326">
        <w:t>.</w:t>
      </w:r>
    </w:p>
    <w:p w:rsidR="008945B8" w:rsidRPr="00485326" w:rsidRDefault="008945B8" w:rsidP="008945B8">
      <w:pPr>
        <w:keepNext/>
        <w:spacing w:line="240" w:lineRule="auto"/>
        <w:jc w:val="right"/>
      </w:pPr>
      <w:r w:rsidRPr="00485326">
        <w:t>Таблица 2.</w:t>
      </w:r>
      <w: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42"/>
        <w:gridCol w:w="3866"/>
        <w:gridCol w:w="1561"/>
        <w:gridCol w:w="1466"/>
      </w:tblGrid>
      <w:tr w:rsidR="008945B8" w:rsidRPr="00BD5E6B" w:rsidTr="008945B8">
        <w:trPr>
          <w:trHeight w:val="20"/>
          <w:tblHeader/>
        </w:trPr>
        <w:tc>
          <w:tcPr>
            <w:tcW w:w="134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t xml:space="preserve">Базовый показатель на </w:t>
            </w:r>
            <w:r w:rsidR="00AA4DB8" w:rsidRPr="00BD5E6B">
              <w:rPr>
                <w:b/>
                <w:sz w:val="20"/>
                <w:szCs w:val="20"/>
              </w:rPr>
              <w:fldChar w:fldCharType="begin"/>
            </w:r>
            <w:r w:rsidRPr="00BD5E6B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Вода!R33C7 \a \t \* MERGEFORMAT </w:instrText>
            </w:r>
            <w:r w:rsidR="00AA4DB8" w:rsidRPr="00BD5E6B">
              <w:rPr>
                <w:b/>
                <w:sz w:val="20"/>
                <w:szCs w:val="20"/>
              </w:rPr>
              <w:fldChar w:fldCharType="separate"/>
            </w:r>
            <w:r w:rsidRPr="00BD5E6B">
              <w:rPr>
                <w:b/>
                <w:sz w:val="20"/>
                <w:szCs w:val="20"/>
              </w:rPr>
              <w:t>2015</w:t>
            </w:r>
            <w:r w:rsidR="00AA4DB8" w:rsidRPr="00BD5E6B">
              <w:rPr>
                <w:b/>
                <w:sz w:val="20"/>
                <w:szCs w:val="20"/>
              </w:rPr>
              <w:fldChar w:fldCharType="end"/>
            </w:r>
            <w:r w:rsidRPr="00BD5E6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BD5E6B">
              <w:rPr>
                <w:b/>
                <w:sz w:val="20"/>
                <w:szCs w:val="20"/>
              </w:rPr>
              <w:fldChar w:fldCharType="begin"/>
            </w:r>
            <w:r w:rsidR="008945B8" w:rsidRPr="00BD5E6B">
              <w:rPr>
                <w:b/>
                <w:sz w:val="20"/>
                <w:szCs w:val="20"/>
              </w:rPr>
              <w:instrText xml:space="preserve"> LINK Excel.Sheet.8 "E:\\Мои Документы\\СХЕМЫ\\основы\\111\\СХ.xls" Вода!R1C12 \a \t  \* MERGEFORMAT </w:instrText>
            </w:r>
            <w:r w:rsidRPr="00BD5E6B">
              <w:rPr>
                <w:b/>
                <w:sz w:val="20"/>
                <w:szCs w:val="20"/>
              </w:rPr>
              <w:fldChar w:fldCharType="separate"/>
            </w:r>
            <w:r w:rsidR="008945B8" w:rsidRPr="00BD5E6B">
              <w:rPr>
                <w:b/>
                <w:sz w:val="20"/>
                <w:szCs w:val="20"/>
              </w:rPr>
              <w:t>2025</w:t>
            </w:r>
            <w:r w:rsidRPr="00BD5E6B">
              <w:rPr>
                <w:b/>
                <w:sz w:val="20"/>
                <w:szCs w:val="20"/>
              </w:rPr>
              <w:fldChar w:fldCharType="end"/>
            </w:r>
            <w:r w:rsidR="008945B8" w:rsidRPr="00BD5E6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Merge w:val="restar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 xml:space="preserve">1. Канализационные сети, нуждающиеся в замене (в </w:t>
            </w:r>
            <w:proofErr w:type="gramStart"/>
            <w:r w:rsidRPr="00BD5E6B">
              <w:rPr>
                <w:sz w:val="20"/>
                <w:szCs w:val="20"/>
              </w:rPr>
              <w:t>км</w:t>
            </w:r>
            <w:proofErr w:type="gramEnd"/>
            <w:r w:rsidRPr="00BD5E6B">
              <w:rPr>
                <w:sz w:val="20"/>
                <w:szCs w:val="20"/>
              </w:rPr>
              <w:t>)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Вода!R148C7:R150C7 \a \t 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-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Merge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 xml:space="preserve">2. Удельное количество засоров на сетях канализации (шт. </w:t>
            </w:r>
            <w:proofErr w:type="gramStart"/>
            <w:r w:rsidRPr="00BD5E6B">
              <w:rPr>
                <w:sz w:val="20"/>
                <w:szCs w:val="20"/>
              </w:rPr>
              <w:t>км</w:t>
            </w:r>
            <w:proofErr w:type="gramEnd"/>
            <w:r w:rsidRPr="00BD5E6B">
              <w:rPr>
                <w:sz w:val="20"/>
                <w:szCs w:val="20"/>
              </w:rPr>
              <w:t>)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Вода!R151C7:R152C7 \a \t 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-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Merge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3. Износ канализационных сетей</w:t>
            </w:r>
            <w:proofErr w:type="gramStart"/>
            <w:r w:rsidRPr="00BD5E6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Вода!R153C7:R154C7 \a \t 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30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2. Показатели качества обслуживания абонентов</w:t>
            </w: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0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Вода!R155C7 \a \t 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Merge w:val="restar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3. Показатели очистки сточных вод</w:t>
            </w: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Доля сточных вод (хозяйственно-бытовых), пропущенных через очистные сооружения, в общем объеме сточных вод (%)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0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Вода!R156C7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Merge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 xml:space="preserve">2. Доля сточных вод (хозяйственно-бытовых), очищенных до нормативных значений, в общем объеме сточных вод, </w:t>
            </w:r>
            <w:r w:rsidRPr="00BD5E6B">
              <w:rPr>
                <w:sz w:val="20"/>
                <w:szCs w:val="20"/>
              </w:rPr>
              <w:lastRenderedPageBreak/>
              <w:t>пропущенных через очистные сооружения (%)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Вода!R157C7:R158C7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100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  <w:tr w:rsidR="008945B8" w:rsidRPr="00BD5E6B" w:rsidTr="008945B8">
        <w:trPr>
          <w:trHeight w:val="20"/>
        </w:trPr>
        <w:tc>
          <w:tcPr>
            <w:tcW w:w="134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lastRenderedPageBreak/>
              <w:t xml:space="preserve">4. Показатели </w:t>
            </w:r>
            <w:proofErr w:type="spellStart"/>
            <w:r w:rsidRPr="00BD5E6B">
              <w:rPr>
                <w:sz w:val="20"/>
                <w:szCs w:val="20"/>
              </w:rPr>
              <w:t>энергоэффективности</w:t>
            </w:r>
            <w:proofErr w:type="spellEnd"/>
            <w:r w:rsidRPr="00BD5E6B">
              <w:rPr>
                <w:sz w:val="20"/>
                <w:szCs w:val="20"/>
              </w:rPr>
              <w:t xml:space="preserve"> и энергосбережения</w:t>
            </w:r>
          </w:p>
        </w:tc>
        <w:tc>
          <w:tcPr>
            <w:tcW w:w="2049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1. Объем снижения потребления электроэнергии (тыс</w:t>
            </w:r>
            <w:proofErr w:type="gramStart"/>
            <w:r w:rsidRPr="00BD5E6B">
              <w:rPr>
                <w:sz w:val="20"/>
                <w:szCs w:val="20"/>
              </w:rPr>
              <w:t>.к</w:t>
            </w:r>
            <w:proofErr w:type="gramEnd"/>
            <w:r w:rsidRPr="00BD5E6B">
              <w:rPr>
                <w:sz w:val="20"/>
                <w:szCs w:val="20"/>
              </w:rPr>
              <w:t>Вт*ч/год)</w:t>
            </w:r>
          </w:p>
        </w:tc>
        <w:tc>
          <w:tcPr>
            <w:tcW w:w="827" w:type="pct"/>
            <w:vAlign w:val="center"/>
          </w:tcPr>
          <w:p w:rsidR="008945B8" w:rsidRPr="00BD5E6B" w:rsidRDefault="008945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:rsidR="008945B8" w:rsidRPr="00BD5E6B" w:rsidRDefault="00AA4DB8" w:rsidP="008945B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D5E6B">
              <w:rPr>
                <w:sz w:val="20"/>
                <w:szCs w:val="20"/>
              </w:rPr>
              <w:fldChar w:fldCharType="begin"/>
            </w:r>
            <w:r w:rsidR="008945B8" w:rsidRPr="00BD5E6B">
              <w:rPr>
                <w:sz w:val="20"/>
                <w:szCs w:val="20"/>
              </w:rPr>
              <w:instrText xml:space="preserve"> LINK Excel.Sheet.8 "E:\\Мои Документы\\СХЕМЫ\\основы\\111\\СХ.xls" Вода!R159C7 \a \t </w:instrText>
            </w:r>
            <w:r w:rsidR="008945B8">
              <w:rPr>
                <w:sz w:val="20"/>
                <w:szCs w:val="20"/>
              </w:rPr>
              <w:instrText xml:space="preserve"> \* MERGEFORMAT </w:instrText>
            </w:r>
            <w:r w:rsidRPr="00BD5E6B">
              <w:rPr>
                <w:sz w:val="20"/>
                <w:szCs w:val="20"/>
              </w:rPr>
              <w:fldChar w:fldCharType="separate"/>
            </w:r>
            <w:r w:rsidR="008945B8" w:rsidRPr="00BD5E6B">
              <w:rPr>
                <w:sz w:val="20"/>
                <w:szCs w:val="20"/>
              </w:rPr>
              <w:t>-</w:t>
            </w:r>
            <w:r w:rsidRPr="00BD5E6B">
              <w:rPr>
                <w:sz w:val="20"/>
                <w:szCs w:val="20"/>
              </w:rPr>
              <w:fldChar w:fldCharType="end"/>
            </w:r>
          </w:p>
        </w:tc>
      </w:tr>
    </w:tbl>
    <w:p w:rsidR="008945B8" w:rsidRDefault="008945B8" w:rsidP="008945B8"/>
    <w:p w:rsidR="008945B8" w:rsidRPr="00243FB8" w:rsidRDefault="008945B8" w:rsidP="008945B8">
      <w:pPr>
        <w:pStyle w:val="2"/>
        <w:numPr>
          <w:ilvl w:val="1"/>
          <w:numId w:val="2"/>
        </w:numPr>
        <w:spacing w:before="0" w:after="200"/>
        <w:ind w:left="788" w:hanging="431"/>
        <w:rPr>
          <w:szCs w:val="24"/>
        </w:rPr>
      </w:pPr>
      <w:bookmarkStart w:id="233" w:name="_Toc403399367"/>
      <w:bookmarkStart w:id="234" w:name="_Toc432151271"/>
      <w:r w:rsidRPr="0024349A">
        <w:rPr>
          <w:rFonts w:eastAsia="TimesNewRomanPS-BoldMT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</w:t>
      </w:r>
      <w:r>
        <w:rPr>
          <w:rFonts w:eastAsia="TimesNewRomanPS-BoldMT"/>
        </w:rPr>
        <w:t xml:space="preserve"> </w:t>
      </w:r>
      <w:r w:rsidRPr="0024349A">
        <w:rPr>
          <w:rFonts w:eastAsia="TimesNewRomanPS-BoldMT"/>
        </w:rPr>
        <w:t>ИХ ЭКСПЛУАТАЦИЮ</w:t>
      </w:r>
      <w:bookmarkEnd w:id="233"/>
      <w:bookmarkEnd w:id="234"/>
    </w:p>
    <w:p w:rsidR="008945B8" w:rsidRDefault="008945B8" w:rsidP="008945B8">
      <w:r>
        <w:t xml:space="preserve">Бесхозяйные объекты централизованной системы водоотведения на территории </w:t>
      </w:r>
      <w:r w:rsidR="00AA4DB8">
        <w:fldChar w:fldCharType="begin"/>
      </w:r>
      <w:r>
        <w:instrText xml:space="preserve"> LINK Excel.Sheet.8 "E:\\Мои Документы\\СХЕМЫ\\основы\\111\\СХ.xls" Вода!R1C2 \a \t  \* MERGEFORMAT </w:instrText>
      </w:r>
      <w:r w:rsidR="00AA4DB8">
        <w:fldChar w:fldCharType="separate"/>
      </w:r>
      <w:r>
        <w:t>Огурского сельсовета</w:t>
      </w:r>
      <w:r w:rsidR="00AA4DB8">
        <w:fldChar w:fldCharType="end"/>
      </w:r>
      <w:r>
        <w:t xml:space="preserve"> отсутствуют.</w:t>
      </w:r>
      <w:r>
        <w:br w:type="page"/>
      </w: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Default="008945B8" w:rsidP="008945B8">
      <w:pPr>
        <w:tabs>
          <w:tab w:val="left" w:pos="4050"/>
        </w:tabs>
      </w:pPr>
    </w:p>
    <w:p w:rsidR="008945B8" w:rsidRPr="008945B8" w:rsidRDefault="008945B8" w:rsidP="008945B8">
      <w:pPr>
        <w:tabs>
          <w:tab w:val="left" w:pos="4050"/>
        </w:tabs>
      </w:pPr>
    </w:p>
    <w:sectPr w:rsidR="008945B8" w:rsidRPr="008945B8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4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A"/>
    <w:multiLevelType w:val="hybridMultilevel"/>
    <w:tmpl w:val="7544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2B1AD0"/>
    <w:multiLevelType w:val="multilevel"/>
    <w:tmpl w:val="477E02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FE21F4"/>
    <w:multiLevelType w:val="multilevel"/>
    <w:tmpl w:val="D15C50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37C2A2F"/>
    <w:multiLevelType w:val="multilevel"/>
    <w:tmpl w:val="028C00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E308EA"/>
    <w:multiLevelType w:val="multilevel"/>
    <w:tmpl w:val="732CDD5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A37BCA"/>
    <w:multiLevelType w:val="hybridMultilevel"/>
    <w:tmpl w:val="172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0667B"/>
    <w:multiLevelType w:val="multilevel"/>
    <w:tmpl w:val="72D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324269"/>
    <w:multiLevelType w:val="hybridMultilevel"/>
    <w:tmpl w:val="DC6E295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0C2958"/>
    <w:multiLevelType w:val="multilevel"/>
    <w:tmpl w:val="78D856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20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 w:numId="15">
    <w:abstractNumId w:val="21"/>
  </w:num>
  <w:num w:numId="16">
    <w:abstractNumId w:val="1"/>
  </w:num>
  <w:num w:numId="17">
    <w:abstractNumId w:val="4"/>
  </w:num>
  <w:num w:numId="18">
    <w:abstractNumId w:val="19"/>
  </w:num>
  <w:num w:numId="19">
    <w:abstractNumId w:val="17"/>
  </w:num>
  <w:num w:numId="20">
    <w:abstractNumId w:val="22"/>
  </w:num>
  <w:num w:numId="21">
    <w:abstractNumId w:val="23"/>
  </w:num>
  <w:num w:numId="22">
    <w:abstractNumId w:val="0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B8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11F"/>
    <w:rsid w:val="00007655"/>
    <w:rsid w:val="00007F3A"/>
    <w:rsid w:val="000103B8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CE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84"/>
    <w:rsid w:val="000711C4"/>
    <w:rsid w:val="00071452"/>
    <w:rsid w:val="000715E5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3DEB"/>
    <w:rsid w:val="000F40DA"/>
    <w:rsid w:val="000F42B6"/>
    <w:rsid w:val="000F53D9"/>
    <w:rsid w:val="000F598E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4B35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109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90E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B03"/>
    <w:rsid w:val="00300C98"/>
    <w:rsid w:val="00300D52"/>
    <w:rsid w:val="00300E48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2BA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284"/>
    <w:rsid w:val="00350969"/>
    <w:rsid w:val="00350A6F"/>
    <w:rsid w:val="003513F3"/>
    <w:rsid w:val="00351741"/>
    <w:rsid w:val="00351DC5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22B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C8E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12E"/>
    <w:rsid w:val="00485F71"/>
    <w:rsid w:val="00485FE1"/>
    <w:rsid w:val="00486080"/>
    <w:rsid w:val="004861D3"/>
    <w:rsid w:val="0048648D"/>
    <w:rsid w:val="00486A71"/>
    <w:rsid w:val="0048743C"/>
    <w:rsid w:val="004912CE"/>
    <w:rsid w:val="0049186A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9C6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97E82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1CF3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5B8"/>
    <w:rsid w:val="008947E9"/>
    <w:rsid w:val="00894958"/>
    <w:rsid w:val="00894DEF"/>
    <w:rsid w:val="00895128"/>
    <w:rsid w:val="008953FD"/>
    <w:rsid w:val="00895F1D"/>
    <w:rsid w:val="00896012"/>
    <w:rsid w:val="008960E2"/>
    <w:rsid w:val="00896484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7D6"/>
    <w:rsid w:val="008E6A9A"/>
    <w:rsid w:val="008E7211"/>
    <w:rsid w:val="008E73C3"/>
    <w:rsid w:val="008E77A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2DC"/>
    <w:rsid w:val="00A472F9"/>
    <w:rsid w:val="00A473CD"/>
    <w:rsid w:val="00A474E9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549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DB8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B8D"/>
    <w:rsid w:val="00AE2DC5"/>
    <w:rsid w:val="00AE31A0"/>
    <w:rsid w:val="00AE3324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363"/>
    <w:rsid w:val="00B116C2"/>
    <w:rsid w:val="00B11DD1"/>
    <w:rsid w:val="00B12086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AE6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121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1E06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C51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DD2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119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EBE"/>
    <w:rsid w:val="00E00F8C"/>
    <w:rsid w:val="00E0119D"/>
    <w:rsid w:val="00E018A6"/>
    <w:rsid w:val="00E01B12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4FA"/>
    <w:rsid w:val="00F1185C"/>
    <w:rsid w:val="00F11894"/>
    <w:rsid w:val="00F11AF7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793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4DF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401"/>
  </w:style>
  <w:style w:type="paragraph" w:styleId="1">
    <w:name w:val="heading 1"/>
    <w:basedOn w:val="a0"/>
    <w:next w:val="a0"/>
    <w:link w:val="10"/>
    <w:uiPriority w:val="9"/>
    <w:qFormat/>
    <w:rsid w:val="008945B8"/>
    <w:pPr>
      <w:keepNext/>
      <w:keepLines/>
      <w:spacing w:before="480" w:after="0"/>
      <w:ind w:firstLine="567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945B8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45B8"/>
    <w:pPr>
      <w:keepNext/>
      <w:keepLines/>
      <w:spacing w:before="200" w:after="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945B8"/>
    <w:pPr>
      <w:keepNext/>
      <w:keepLines/>
      <w:spacing w:before="200" w:after="0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45B8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1"/>
    <w:link w:val="2"/>
    <w:uiPriority w:val="9"/>
    <w:rsid w:val="008945B8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945B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a4">
    <w:name w:val="No Spacing"/>
    <w:aliases w:val="14Без отступа,Без отступа"/>
    <w:qFormat/>
    <w:rsid w:val="008945B8"/>
    <w:pPr>
      <w:spacing w:after="0" w:line="240" w:lineRule="auto"/>
    </w:pPr>
  </w:style>
  <w:style w:type="table" w:styleId="a5">
    <w:name w:val="Table Grid"/>
    <w:basedOn w:val="a2"/>
    <w:uiPriority w:val="59"/>
    <w:rsid w:val="0089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894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a">
    <w:name w:val="Title"/>
    <w:basedOn w:val="a0"/>
    <w:next w:val="a0"/>
    <w:link w:val="a6"/>
    <w:autoRedefine/>
    <w:uiPriority w:val="10"/>
    <w:qFormat/>
    <w:rsid w:val="008945B8"/>
    <w:pPr>
      <w:numPr>
        <w:numId w:val="2"/>
      </w:numPr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6">
    <w:name w:val="Название Знак"/>
    <w:basedOn w:val="a1"/>
    <w:link w:val="a"/>
    <w:uiPriority w:val="10"/>
    <w:rsid w:val="008945B8"/>
    <w:rPr>
      <w:rFonts w:eastAsiaTheme="majorEastAsia" w:cstheme="majorBidi"/>
      <w:b/>
      <w:spacing w:val="5"/>
      <w:kern w:val="28"/>
      <w:szCs w:val="52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8945B8"/>
    <w:rPr>
      <w:rFonts w:cstheme="minorBidi"/>
      <w:sz w:val="20"/>
      <w:szCs w:val="20"/>
    </w:rPr>
  </w:style>
  <w:style w:type="paragraph" w:styleId="a8">
    <w:name w:val="annotation text"/>
    <w:basedOn w:val="a0"/>
    <w:link w:val="a7"/>
    <w:uiPriority w:val="99"/>
    <w:semiHidden/>
    <w:unhideWhenUsed/>
    <w:rsid w:val="008945B8"/>
    <w:pPr>
      <w:spacing w:line="240" w:lineRule="auto"/>
      <w:ind w:firstLine="567"/>
      <w:jc w:val="both"/>
    </w:pPr>
    <w:rPr>
      <w:rFonts w:cstheme="minorBidi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8945B8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8945B8"/>
    <w:rPr>
      <w:b/>
      <w:bCs/>
    </w:rPr>
  </w:style>
  <w:style w:type="character" w:customStyle="1" w:styleId="ab">
    <w:name w:val="Текст выноски Знак"/>
    <w:basedOn w:val="a1"/>
    <w:link w:val="ac"/>
    <w:uiPriority w:val="99"/>
    <w:semiHidden/>
    <w:rsid w:val="008945B8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8945B8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d">
    <w:name w:val="Название таблиц"/>
    <w:basedOn w:val="a0"/>
    <w:qFormat/>
    <w:rsid w:val="008945B8"/>
    <w:pPr>
      <w:ind w:firstLine="567"/>
      <w:jc w:val="center"/>
    </w:pPr>
    <w:rPr>
      <w:rFonts w:cstheme="minorBidi"/>
      <w:b/>
      <w:sz w:val="24"/>
      <w:szCs w:val="22"/>
    </w:rPr>
  </w:style>
  <w:style w:type="paragraph" w:customStyle="1" w:styleId="ae">
    <w:name w:val="Примечание"/>
    <w:basedOn w:val="a0"/>
    <w:link w:val="af"/>
    <w:qFormat/>
    <w:rsid w:val="008945B8"/>
    <w:pPr>
      <w:ind w:firstLine="567"/>
      <w:jc w:val="both"/>
    </w:pPr>
    <w:rPr>
      <w:rFonts w:cstheme="minorBidi"/>
      <w:sz w:val="20"/>
      <w:szCs w:val="22"/>
    </w:rPr>
  </w:style>
  <w:style w:type="character" w:customStyle="1" w:styleId="af">
    <w:name w:val="Примечание Знак"/>
    <w:basedOn w:val="a1"/>
    <w:link w:val="ae"/>
    <w:rsid w:val="008945B8"/>
    <w:rPr>
      <w:rFonts w:cstheme="minorBidi"/>
      <w:sz w:val="20"/>
      <w:szCs w:val="22"/>
    </w:rPr>
  </w:style>
  <w:style w:type="character" w:customStyle="1" w:styleId="apple-converted-space">
    <w:name w:val="apple-converted-space"/>
    <w:basedOn w:val="a1"/>
    <w:rsid w:val="008945B8"/>
  </w:style>
  <w:style w:type="character" w:styleId="af0">
    <w:name w:val="Hyperlink"/>
    <w:basedOn w:val="a1"/>
    <w:uiPriority w:val="99"/>
    <w:unhideWhenUsed/>
    <w:rsid w:val="008945B8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894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8945B8"/>
    <w:pPr>
      <w:spacing w:after="0" w:line="240" w:lineRule="auto"/>
      <w:ind w:left="720"/>
      <w:contextualSpacing/>
    </w:pPr>
    <w:rPr>
      <w:rFonts w:eastAsia="Times New Roman"/>
      <w:sz w:val="26"/>
      <w:szCs w:val="24"/>
      <w:lang w:eastAsia="ru-RU"/>
    </w:rPr>
  </w:style>
  <w:style w:type="character" w:customStyle="1" w:styleId="af3">
    <w:name w:val="Абзац списка Знак"/>
    <w:basedOn w:val="a1"/>
    <w:link w:val="af2"/>
    <w:uiPriority w:val="34"/>
    <w:locked/>
    <w:rsid w:val="008945B8"/>
    <w:rPr>
      <w:rFonts w:eastAsia="Times New Roman"/>
      <w:sz w:val="26"/>
      <w:szCs w:val="24"/>
      <w:lang w:eastAsia="ru-RU"/>
    </w:rPr>
  </w:style>
  <w:style w:type="paragraph" w:customStyle="1" w:styleId="11">
    <w:name w:val="Без интервала1"/>
    <w:rsid w:val="008945B8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Standard">
    <w:name w:val="Standard"/>
    <w:rsid w:val="008945B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8945B8"/>
  </w:style>
  <w:style w:type="paragraph" w:customStyle="1" w:styleId="Style34">
    <w:name w:val="Style34"/>
    <w:basedOn w:val="Standard"/>
    <w:rsid w:val="008945B8"/>
  </w:style>
  <w:style w:type="paragraph" w:customStyle="1" w:styleId="Style59">
    <w:name w:val="Style59"/>
    <w:basedOn w:val="Standard"/>
    <w:rsid w:val="008945B8"/>
  </w:style>
  <w:style w:type="character" w:customStyle="1" w:styleId="FontStyle157">
    <w:name w:val="Font Style157"/>
    <w:rsid w:val="008945B8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8945B8"/>
    <w:rPr>
      <w:rFonts w:eastAsia="Times New Roman"/>
      <w:color w:val="auto"/>
      <w:sz w:val="26"/>
      <w:lang w:val="ru-RU" w:eastAsia="zh-CN"/>
    </w:rPr>
  </w:style>
  <w:style w:type="paragraph" w:customStyle="1" w:styleId="Style37">
    <w:name w:val="Style37"/>
    <w:basedOn w:val="Standard"/>
    <w:rsid w:val="008945B8"/>
  </w:style>
  <w:style w:type="paragraph" w:customStyle="1" w:styleId="Style57">
    <w:name w:val="Style57"/>
    <w:basedOn w:val="Standard"/>
    <w:rsid w:val="008945B8"/>
  </w:style>
  <w:style w:type="paragraph" w:customStyle="1" w:styleId="Style17">
    <w:name w:val="Style17"/>
    <w:basedOn w:val="Standard"/>
    <w:rsid w:val="008945B8"/>
  </w:style>
  <w:style w:type="paragraph" w:customStyle="1" w:styleId="Style20">
    <w:name w:val="Style20"/>
    <w:basedOn w:val="Standard"/>
    <w:rsid w:val="008945B8"/>
  </w:style>
  <w:style w:type="paragraph" w:customStyle="1" w:styleId="Style82">
    <w:name w:val="Style82"/>
    <w:basedOn w:val="Standard"/>
    <w:rsid w:val="008945B8"/>
  </w:style>
  <w:style w:type="paragraph" w:customStyle="1" w:styleId="Style14">
    <w:name w:val="Style14"/>
    <w:basedOn w:val="Standard"/>
    <w:rsid w:val="008945B8"/>
  </w:style>
  <w:style w:type="character" w:customStyle="1" w:styleId="FontStyle163">
    <w:name w:val="Font Style163"/>
    <w:rsid w:val="008945B8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8945B8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8945B8"/>
  </w:style>
  <w:style w:type="paragraph" w:customStyle="1" w:styleId="Style15">
    <w:name w:val="Style15"/>
    <w:basedOn w:val="Standard"/>
    <w:rsid w:val="008945B8"/>
  </w:style>
  <w:style w:type="paragraph" w:customStyle="1" w:styleId="Style25">
    <w:name w:val="Style25"/>
    <w:basedOn w:val="Standard"/>
    <w:rsid w:val="008945B8"/>
  </w:style>
  <w:style w:type="paragraph" w:styleId="af4">
    <w:name w:val="caption"/>
    <w:basedOn w:val="a0"/>
    <w:next w:val="a0"/>
    <w:qFormat/>
    <w:rsid w:val="008945B8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af5">
    <w:name w:val="Таблицы"/>
    <w:basedOn w:val="a5"/>
    <w:uiPriority w:val="99"/>
    <w:rsid w:val="008945B8"/>
    <w:pPr>
      <w:jc w:val="center"/>
    </w:pPr>
    <w:rPr>
      <w:rFonts w:cstheme="minorBidi"/>
      <w:sz w:val="24"/>
      <w:szCs w:val="22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6">
    <w:name w:val="Базовый"/>
    <w:rsid w:val="008945B8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character" w:styleId="af7">
    <w:name w:val="Strong"/>
    <w:basedOn w:val="a1"/>
    <w:uiPriority w:val="22"/>
    <w:qFormat/>
    <w:rsid w:val="008945B8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89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945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rsid w:val="008945B8"/>
  </w:style>
  <w:style w:type="character" w:customStyle="1" w:styleId="f">
    <w:name w:val="f"/>
    <w:basedOn w:val="a1"/>
    <w:rsid w:val="008945B8"/>
  </w:style>
  <w:style w:type="paragraph" w:styleId="af8">
    <w:name w:val="Body Text Indent"/>
    <w:basedOn w:val="af6"/>
    <w:link w:val="af9"/>
    <w:rsid w:val="008945B8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9">
    <w:name w:val="Основной текст с отступом Знак"/>
    <w:basedOn w:val="a1"/>
    <w:link w:val="af8"/>
    <w:rsid w:val="008945B8"/>
    <w:rPr>
      <w:rFonts w:ascii="Arial" w:eastAsia="Arial Unicode MS" w:hAnsi="Arial" w:cs="Arial"/>
      <w:color w:val="00000A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8945B8"/>
    <w:pPr>
      <w:spacing w:after="100"/>
      <w:ind w:firstLine="567"/>
      <w:jc w:val="both"/>
    </w:pPr>
    <w:rPr>
      <w:rFonts w:cstheme="minorBidi"/>
      <w:sz w:val="24"/>
      <w:szCs w:val="22"/>
    </w:rPr>
  </w:style>
  <w:style w:type="paragraph" w:styleId="21">
    <w:name w:val="toc 2"/>
    <w:basedOn w:val="a0"/>
    <w:next w:val="a0"/>
    <w:autoRedefine/>
    <w:uiPriority w:val="39"/>
    <w:unhideWhenUsed/>
    <w:rsid w:val="008945B8"/>
    <w:pPr>
      <w:tabs>
        <w:tab w:val="left" w:pos="1276"/>
        <w:tab w:val="right" w:leader="dot" w:pos="10206"/>
      </w:tabs>
      <w:spacing w:after="100"/>
      <w:ind w:left="240" w:right="-1" w:firstLine="567"/>
      <w:jc w:val="center"/>
    </w:pPr>
    <w:rPr>
      <w:rFonts w:cstheme="minorBidi"/>
      <w:sz w:val="24"/>
      <w:szCs w:val="22"/>
    </w:rPr>
  </w:style>
  <w:style w:type="paragraph" w:styleId="afa">
    <w:name w:val="header"/>
    <w:basedOn w:val="a0"/>
    <w:link w:val="afb"/>
    <w:uiPriority w:val="99"/>
    <w:unhideWhenUsed/>
    <w:qFormat/>
    <w:rsid w:val="008945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8945B8"/>
    <w:rPr>
      <w:rFonts w:cstheme="minorBidi"/>
      <w:sz w:val="24"/>
      <w:szCs w:val="22"/>
    </w:rPr>
  </w:style>
  <w:style w:type="paragraph" w:styleId="afc">
    <w:name w:val="footer"/>
    <w:basedOn w:val="a0"/>
    <w:link w:val="afd"/>
    <w:uiPriority w:val="99"/>
    <w:unhideWhenUsed/>
    <w:rsid w:val="008945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8945B8"/>
    <w:rPr>
      <w:rFonts w:cstheme="minorBidi"/>
      <w:sz w:val="24"/>
      <w:szCs w:val="22"/>
    </w:rPr>
  </w:style>
  <w:style w:type="paragraph" w:customStyle="1" w:styleId="Style2">
    <w:name w:val="Style2"/>
    <w:basedOn w:val="a0"/>
    <w:uiPriority w:val="99"/>
    <w:rsid w:val="008945B8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8945B8"/>
    <w:rPr>
      <w:rFonts w:ascii="MS Reference Sans Serif" w:hAnsi="MS Reference Sans Serif" w:cs="MS Reference Sans Serif"/>
      <w:sz w:val="16"/>
      <w:szCs w:val="16"/>
    </w:rPr>
  </w:style>
  <w:style w:type="paragraph" w:styleId="afe">
    <w:name w:val="Body Text"/>
    <w:basedOn w:val="a0"/>
    <w:link w:val="aff"/>
    <w:uiPriority w:val="99"/>
    <w:semiHidden/>
    <w:unhideWhenUsed/>
    <w:rsid w:val="008945B8"/>
    <w:pPr>
      <w:spacing w:after="120"/>
      <w:ind w:firstLine="567"/>
      <w:jc w:val="both"/>
    </w:pPr>
    <w:rPr>
      <w:rFonts w:cstheme="minorBidi"/>
      <w:sz w:val="24"/>
      <w:szCs w:val="22"/>
    </w:rPr>
  </w:style>
  <w:style w:type="character" w:customStyle="1" w:styleId="aff">
    <w:name w:val="Основной текст Знак"/>
    <w:basedOn w:val="a1"/>
    <w:link w:val="afe"/>
    <w:uiPriority w:val="99"/>
    <w:semiHidden/>
    <w:rsid w:val="008945B8"/>
    <w:rPr>
      <w:rFonts w:cstheme="minorBid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945B8"/>
    <w:pPr>
      <w:spacing w:after="100"/>
      <w:ind w:left="480" w:firstLine="567"/>
      <w:jc w:val="both"/>
    </w:pPr>
    <w:rPr>
      <w:rFonts w:cstheme="minorBidi"/>
      <w:sz w:val="24"/>
      <w:szCs w:val="22"/>
    </w:rPr>
  </w:style>
  <w:style w:type="character" w:customStyle="1" w:styleId="system-pagebreak">
    <w:name w:val="system-pagebreak"/>
    <w:basedOn w:val="a1"/>
    <w:rsid w:val="008945B8"/>
  </w:style>
  <w:style w:type="character" w:customStyle="1" w:styleId="aff0">
    <w:name w:val="Без интервала Знак"/>
    <w:aliases w:val="14Без отступа Знак,Без отступа Знак"/>
    <w:rsid w:val="008945B8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0"/>
    <w:link w:val="121"/>
    <w:qFormat/>
    <w:rsid w:val="008945B8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121">
    <w:name w:val="без отступа12 Знак"/>
    <w:link w:val="120"/>
    <w:rsid w:val="008945B8"/>
    <w:rPr>
      <w:rFonts w:eastAsia="Times New Roman"/>
      <w:sz w:val="24"/>
      <w:szCs w:val="24"/>
    </w:rPr>
  </w:style>
  <w:style w:type="paragraph" w:customStyle="1" w:styleId="122">
    <w:name w:val="12таблица"/>
    <w:basedOn w:val="a0"/>
    <w:link w:val="123"/>
    <w:qFormat/>
    <w:rsid w:val="008945B8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123">
    <w:name w:val="12таблица Знак"/>
    <w:link w:val="122"/>
    <w:rsid w:val="008945B8"/>
    <w:rPr>
      <w:rFonts w:eastAsia="Times New Roman"/>
      <w:sz w:val="24"/>
      <w:szCs w:val="24"/>
    </w:rPr>
  </w:style>
  <w:style w:type="paragraph" w:customStyle="1" w:styleId="22">
    <w:name w:val="Без интервала2"/>
    <w:rsid w:val="008945B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8945B8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8945B8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8945B8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8945B8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8945B8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8945B8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894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Слабое выделение1"/>
    <w:rsid w:val="008945B8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158"/>
      <c:perspective val="0"/>
    </c:view3D>
    <c:plotArea>
      <c:layout/>
      <c:pie3DChart>
        <c:varyColors val="1"/>
        <c:ser>
          <c:idx val="0"/>
          <c:order val="0"/>
          <c:tx>
            <c:strRef>
              <c:f>Вода!$Z$5</c:f>
              <c:strCache>
                <c:ptCount val="1"/>
                <c:pt idx="0">
                  <c:v>годовая, тыс.куб.м/год</c:v>
                </c:pt>
              </c:strCache>
            </c:strRef>
          </c:tx>
          <c:spPr>
            <a:effectLst>
              <a:outerShdw blurRad="50800" dist="368300" dir="8700000" sx="18000" sy="18000" algn="ctr" rotWithShape="0">
                <a:srgbClr val="000000">
                  <a:alpha val="43137"/>
                </a:srgbClr>
              </a:outerShdw>
            </a:effectLst>
          </c:spPr>
          <c:explosion val="16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outerShdw blurRad="50800" dist="368300" dir="8700000" sx="18000" sy="18000" algn="ctr" rotWithShape="0">
                  <a:srgbClr val="000000">
                    <a:alpha val="43137"/>
                  </a:srgbClr>
                </a:outerShdw>
              </a:effectLst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outerShdw blurRad="50800" dist="368300" dir="8700000" sx="18000" sy="18000" algn="ctr" rotWithShape="0">
                  <a:srgbClr val="000000">
                    <a:alpha val="43137"/>
                  </a:srgbClr>
                </a:outerShdw>
              </a:effectLst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Вода!$AA$7:$AA$10</c:f>
              <c:strCache>
                <c:ptCount val="4"/>
                <c:pt idx="0">
                  <c:v>с. Огур</c:v>
                </c:pt>
                <c:pt idx="1">
                  <c:v>д. Красный ключ</c:v>
                </c:pt>
                <c:pt idx="2">
                  <c:v>д. Малая Тумна</c:v>
                </c:pt>
                <c:pt idx="3">
                  <c:v>п. Щетинкина</c:v>
                </c:pt>
              </c:strCache>
            </c:strRef>
          </c:cat>
          <c:val>
            <c:numRef>
              <c:f>Вода!$Z$7:$Z$10</c:f>
              <c:numCache>
                <c:formatCode>0.00</c:formatCode>
                <c:ptCount val="4"/>
                <c:pt idx="0">
                  <c:v>26.6</c:v>
                </c:pt>
                <c:pt idx="1">
                  <c:v>3.2</c:v>
                </c:pt>
                <c:pt idx="2">
                  <c:v>5.9</c:v>
                </c:pt>
                <c:pt idx="3">
                  <c:v>12.6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99582884089876"/>
          <c:y val="0.17766005610330229"/>
          <c:w val="0.2541571100292962"/>
          <c:h val="0.72446600335416533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9347574556163165E-2"/>
          <c:y val="0"/>
          <c:w val="0.82874923252090027"/>
          <c:h val="0.95273780714928302"/>
        </c:manualLayout>
      </c:layout>
      <c:pie3DChart>
        <c:varyColors val="1"/>
        <c:ser>
          <c:idx val="0"/>
          <c:order val="0"/>
          <c:dPt>
            <c:idx val="0"/>
            <c:explosion val="18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explosion val="2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"/>
            <c:explosion val="2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Вода!$F$57:$F$60</c:f>
              <c:strCache>
                <c:ptCount val="4"/>
                <c:pt idx="0">
                  <c:v>населению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  <c:pt idx="3">
                  <c:v>Потери и собственные нужды</c:v>
                </c:pt>
              </c:strCache>
            </c:strRef>
          </c:cat>
          <c:val>
            <c:numRef>
              <c:f>Вода!$E$57:$E$60</c:f>
              <c:numCache>
                <c:formatCode>0.00</c:formatCode>
                <c:ptCount val="4"/>
                <c:pt idx="0">
                  <c:v>26.1</c:v>
                </c:pt>
                <c:pt idx="1">
                  <c:v>0</c:v>
                </c:pt>
                <c:pt idx="2">
                  <c:v>11.600000000000003</c:v>
                </c:pt>
                <c:pt idx="3">
                  <c:v>10.6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>
      <a:noFill/>
    </a:ln>
    <a:effectLst>
      <a:outerShdw sx="1000" sy="1000" algn="ctr" rotWithShape="0">
        <a:srgbClr val="000000"/>
      </a:outerShdw>
      <a:softEdge rad="0"/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145887104768328"/>
          <c:y val="4.0924655060319295E-2"/>
          <c:w val="0.86081109735194561"/>
          <c:h val="0.63606169701385484"/>
        </c:manualLayout>
      </c:layout>
      <c:bar3DChart>
        <c:barDir val="col"/>
        <c:grouping val="clustered"/>
        <c:ser>
          <c:idx val="0"/>
          <c:order val="0"/>
          <c:tx>
            <c:strRef>
              <c:f>Вода!$AB$3</c:f>
              <c:strCache>
                <c:ptCount val="1"/>
                <c:pt idx="0">
                  <c:v>Установленная производительность существующих сооружений, куб.м/сут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Вода!$AA$7:$AA$10</c:f>
              <c:strCache>
                <c:ptCount val="4"/>
                <c:pt idx="0">
                  <c:v>с. Огур</c:v>
                </c:pt>
                <c:pt idx="1">
                  <c:v>д. Красный ключ</c:v>
                </c:pt>
                <c:pt idx="2">
                  <c:v>д. Малая Тумна</c:v>
                </c:pt>
                <c:pt idx="3">
                  <c:v>п. Щетинкина</c:v>
                </c:pt>
              </c:strCache>
            </c:strRef>
          </c:cat>
          <c:val>
            <c:numRef>
              <c:f>Вода!$AB$7:$AB$10</c:f>
              <c:numCache>
                <c:formatCode>General</c:formatCode>
                <c:ptCount val="4"/>
                <c:pt idx="0">
                  <c:v>480</c:v>
                </c:pt>
                <c:pt idx="1">
                  <c:v>240</c:v>
                </c:pt>
                <c:pt idx="2">
                  <c:v>240</c:v>
                </c:pt>
                <c:pt idx="3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Вода!$AC$3</c:f>
              <c:strCache>
                <c:ptCount val="1"/>
                <c:pt idx="0">
                  <c:v>Среднесуточный объем потребляемой воды в год, куб.м/сут</c:v>
                </c:pt>
              </c:strCache>
            </c:strRef>
          </c:tx>
          <c:dLbls>
            <c:dLbl>
              <c:idx val="0"/>
              <c:layout>
                <c:manualLayout>
                  <c:x val="1.8433179723502391E-2"/>
                  <c:y val="-1.03359173126614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33179723502391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385048643113253E-2"/>
                  <c:y val="-6.8906115417743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36917562723945E-2"/>
                  <c:y val="-1.3781223083548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8131080389158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33179723502391E-2"/>
                  <c:y val="-1.03359173126614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336917562723945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33691756272394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433179723502391E-2"/>
                  <c:y val="-1.72265288544358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Вода!$AA$7:$AA$10</c:f>
              <c:strCache>
                <c:ptCount val="4"/>
                <c:pt idx="0">
                  <c:v>с. Огур</c:v>
                </c:pt>
                <c:pt idx="1">
                  <c:v>д. Красный ключ</c:v>
                </c:pt>
                <c:pt idx="2">
                  <c:v>д. Малая Тумна</c:v>
                </c:pt>
                <c:pt idx="3">
                  <c:v>п. Щетинкина</c:v>
                </c:pt>
              </c:strCache>
            </c:strRef>
          </c:cat>
          <c:val>
            <c:numRef>
              <c:f>Вода!$AC$7:$AC$10</c:f>
              <c:numCache>
                <c:formatCode>0.00</c:formatCode>
                <c:ptCount val="4"/>
                <c:pt idx="0">
                  <c:v>72.876712328766942</c:v>
                </c:pt>
                <c:pt idx="1">
                  <c:v>8.7671232876712182</c:v>
                </c:pt>
                <c:pt idx="2">
                  <c:v>16.164383561643827</c:v>
                </c:pt>
                <c:pt idx="3">
                  <c:v>34.520547945205479</c:v>
                </c:pt>
              </c:numCache>
            </c:numRef>
          </c:val>
        </c:ser>
        <c:shape val="box"/>
        <c:axId val="39711872"/>
        <c:axId val="39713408"/>
        <c:axId val="0"/>
      </c:bar3DChart>
      <c:catAx>
        <c:axId val="397118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713408"/>
        <c:crosses val="autoZero"/>
        <c:auto val="1"/>
        <c:lblAlgn val="ctr"/>
        <c:lblOffset val="100"/>
      </c:catAx>
      <c:valAx>
        <c:axId val="39713408"/>
        <c:scaling>
          <c:orientation val="minMax"/>
          <c:max val="5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711872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346996175131849E-2"/>
          <c:y val="0.82222230716306088"/>
          <c:w val="0.89947227728173651"/>
          <c:h val="0.1522872869046709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21472277006763"/>
          <c:y val="0.13489216974368787"/>
          <c:w val="0.74500682906503568"/>
          <c:h val="0.79620701220090973"/>
        </c:manualLayout>
      </c:layout>
      <c:lineChart>
        <c:grouping val="standard"/>
        <c:ser>
          <c:idx val="0"/>
          <c:order val="0"/>
          <c:tx>
            <c:strRef>
              <c:f>Вода!$AP$8:$AR$8</c:f>
              <c:strCache>
                <c:ptCount val="3"/>
                <c:pt idx="0">
                  <c:v>132,33</c:v>
                </c:pt>
                <c:pt idx="1">
                  <c:v>601,8</c:v>
                </c:pt>
                <c:pt idx="2">
                  <c:v>609,9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2.9197084766876991E-2"/>
                  <c:y val="-3.652966985807504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62947672618629E-2"/>
                  <c:y val="1.162115049389901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07573467504536E-2"/>
                  <c:y val="-5.793919767224207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Вода!$AP$7:$AR$7</c:f>
              <c:strCache>
                <c:ptCount val="3"/>
                <c:pt idx="0">
                  <c:v>2014 год</c:v>
                </c:pt>
                <c:pt idx="1">
                  <c:v>1-я очередь строительства (2019 год)</c:v>
                </c:pt>
                <c:pt idx="2">
                  <c:v>Расчетный срок (2025 год)</c:v>
                </c:pt>
              </c:strCache>
            </c:strRef>
          </c:cat>
          <c:val>
            <c:numRef>
              <c:f>Вода!$AP$8:$AR$8</c:f>
              <c:numCache>
                <c:formatCode>0.0</c:formatCode>
                <c:ptCount val="3"/>
                <c:pt idx="0" formatCode="0.00">
                  <c:v>132.32876712328766</c:v>
                </c:pt>
                <c:pt idx="1">
                  <c:v>601.79279999999994</c:v>
                </c:pt>
                <c:pt idx="2">
                  <c:v>609.86099999999885</c:v>
                </c:pt>
              </c:numCache>
            </c:numRef>
          </c:val>
        </c:ser>
        <c:marker val="1"/>
        <c:axId val="39819520"/>
        <c:axId val="39829504"/>
      </c:lineChart>
      <c:catAx>
        <c:axId val="398195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29504"/>
        <c:crosses val="autoZero"/>
        <c:auto val="1"/>
        <c:lblAlgn val="ctr"/>
        <c:lblOffset val="100"/>
      </c:catAx>
      <c:valAx>
        <c:axId val="3982950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19520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0496187976503297E-2"/>
          <c:y val="1.9290677910112568E-2"/>
          <c:w val="0.64780547592841609"/>
          <c:h val="0.89875187570433668"/>
        </c:manualLayout>
      </c:layout>
      <c:bar3DChart>
        <c:barDir val="col"/>
        <c:grouping val="clustered"/>
        <c:ser>
          <c:idx val="1"/>
          <c:order val="0"/>
          <c:tx>
            <c:strRef>
              <c:f>Вода!$AE$7</c:f>
              <c:strCache>
                <c:ptCount val="1"/>
                <c:pt idx="0">
                  <c:v>с. Огур</c:v>
                </c:pt>
              </c:strCache>
            </c:strRef>
          </c:tx>
          <c:cat>
            <c:strRef>
              <c:f>Вода!$AX$5:$AY$5</c:f>
              <c:strCache>
                <c:ptCount val="2"/>
                <c:pt idx="0">
                  <c:v>1-я очередь строительства (2019 год)</c:v>
                </c:pt>
                <c:pt idx="1">
                  <c:v>Расчетный срок (2025 год)</c:v>
                </c:pt>
              </c:strCache>
            </c:strRef>
          </c:cat>
          <c:val>
            <c:numRef>
              <c:f>Вода!$AT$7:$AU$7</c:f>
              <c:numCache>
                <c:formatCode>0.0</c:formatCode>
                <c:ptCount val="2"/>
                <c:pt idx="0">
                  <c:v>322.72799999999938</c:v>
                </c:pt>
                <c:pt idx="1">
                  <c:v>324.62639999999925</c:v>
                </c:pt>
              </c:numCache>
            </c:numRef>
          </c:val>
        </c:ser>
        <c:ser>
          <c:idx val="3"/>
          <c:order val="1"/>
          <c:tx>
            <c:strRef>
              <c:f>Вода!$AE$8</c:f>
              <c:strCache>
                <c:ptCount val="1"/>
                <c:pt idx="0">
                  <c:v>д. Красный ключ</c:v>
                </c:pt>
              </c:strCache>
            </c:strRef>
          </c:tx>
          <c:cat>
            <c:strRef>
              <c:f>Вода!$AX$5:$AY$5</c:f>
              <c:strCache>
                <c:ptCount val="2"/>
                <c:pt idx="0">
                  <c:v>1-я очередь строительства (2019 год)</c:v>
                </c:pt>
                <c:pt idx="1">
                  <c:v>Расчетный срок (2025 год)</c:v>
                </c:pt>
              </c:strCache>
            </c:strRef>
          </c:cat>
          <c:val>
            <c:numRef>
              <c:f>Вода!$AT$8:$AU$8</c:f>
              <c:numCache>
                <c:formatCode>0.0</c:formatCode>
                <c:ptCount val="2"/>
                <c:pt idx="0">
                  <c:v>68.342399999999998</c:v>
                </c:pt>
                <c:pt idx="1">
                  <c:v>68.816999999999993</c:v>
                </c:pt>
              </c:numCache>
            </c:numRef>
          </c:val>
        </c:ser>
        <c:ser>
          <c:idx val="0"/>
          <c:order val="2"/>
          <c:tx>
            <c:strRef>
              <c:f>Вода!$AV$9</c:f>
              <c:strCache>
                <c:ptCount val="1"/>
                <c:pt idx="0">
                  <c:v>д. Малая Тумна</c:v>
                </c:pt>
              </c:strCache>
            </c:strRef>
          </c:tx>
          <c:cat>
            <c:strRef>
              <c:f>Вода!$AX$5:$AY$5</c:f>
              <c:strCache>
                <c:ptCount val="2"/>
                <c:pt idx="0">
                  <c:v>1-я очередь строительства (2019 год)</c:v>
                </c:pt>
                <c:pt idx="1">
                  <c:v>Расчетный срок (2025 год)</c:v>
                </c:pt>
              </c:strCache>
            </c:strRef>
          </c:cat>
          <c:val>
            <c:numRef>
              <c:f>Вода!$AT$9:$AU$9</c:f>
              <c:numCache>
                <c:formatCode>0.0</c:formatCode>
                <c:ptCount val="2"/>
                <c:pt idx="0">
                  <c:v>104.41200000000002</c:v>
                </c:pt>
                <c:pt idx="1">
                  <c:v>107.25959999999999</c:v>
                </c:pt>
              </c:numCache>
            </c:numRef>
          </c:val>
        </c:ser>
        <c:ser>
          <c:idx val="2"/>
          <c:order val="3"/>
          <c:tx>
            <c:strRef>
              <c:f>Вода!$AV$10</c:f>
              <c:strCache>
                <c:ptCount val="1"/>
                <c:pt idx="0">
                  <c:v>п. Щетинкина</c:v>
                </c:pt>
              </c:strCache>
            </c:strRef>
          </c:tx>
          <c:cat>
            <c:strRef>
              <c:f>Вода!$AX$5:$AY$5</c:f>
              <c:strCache>
                <c:ptCount val="2"/>
                <c:pt idx="0">
                  <c:v>1-я очередь строительства (2019 год)</c:v>
                </c:pt>
                <c:pt idx="1">
                  <c:v>Расчетный срок (2025 год)</c:v>
                </c:pt>
              </c:strCache>
            </c:strRef>
          </c:cat>
          <c:val>
            <c:numRef>
              <c:f>Вода!$AT$10:$AU$10</c:f>
              <c:numCache>
                <c:formatCode>0.0</c:formatCode>
                <c:ptCount val="2"/>
                <c:pt idx="0">
                  <c:v>106.31039999999997</c:v>
                </c:pt>
                <c:pt idx="1">
                  <c:v>109.15799999999999</c:v>
                </c:pt>
              </c:numCache>
            </c:numRef>
          </c:val>
        </c:ser>
        <c:shape val="box"/>
        <c:axId val="78079104"/>
        <c:axId val="78080640"/>
        <c:axId val="0"/>
      </c:bar3DChart>
      <c:catAx>
        <c:axId val="78079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80640"/>
        <c:crosses val="autoZero"/>
        <c:auto val="1"/>
        <c:lblAlgn val="ctr"/>
        <c:lblOffset val="100"/>
      </c:catAx>
      <c:valAx>
        <c:axId val="78080640"/>
        <c:scaling>
          <c:orientation val="minMax"/>
          <c:max val="350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7910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20182</Words>
  <Characters>115043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2015-11-13T07:10:00Z</cp:lastPrinted>
  <dcterms:created xsi:type="dcterms:W3CDTF">2015-11-13T06:40:00Z</dcterms:created>
  <dcterms:modified xsi:type="dcterms:W3CDTF">2015-12-10T02:49:00Z</dcterms:modified>
</cp:coreProperties>
</file>