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F1" w:rsidRPr="00090A25" w:rsidRDefault="00311725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311725" w:rsidRPr="00090A25" w:rsidRDefault="00311725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БАЛАХТИНСКИЙ РАЙОН</w:t>
      </w:r>
    </w:p>
    <w:p w:rsidR="005457F1" w:rsidRPr="00090A25" w:rsidRDefault="00311725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ОГУРСКОГО СЕЛЬСОВЕТА</w:t>
      </w:r>
    </w:p>
    <w:p w:rsidR="005457F1" w:rsidRPr="005457F1" w:rsidRDefault="005457F1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7F1" w:rsidRPr="005457F1" w:rsidRDefault="005457F1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7F1" w:rsidRPr="00090A25" w:rsidRDefault="005457F1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5457F1" w:rsidRDefault="005457F1" w:rsidP="005457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F1" w:rsidRDefault="005457F1" w:rsidP="0054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26.07.2016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1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311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 w:rsidR="00090A25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5457F1" w:rsidRDefault="005457F1" w:rsidP="005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порядков установления и использования полос отвода          и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1725">
        <w:rPr>
          <w:rFonts w:ascii="Times New Roman" w:hAnsi="Times New Roman" w:cs="Times New Roman"/>
          <w:sz w:val="28"/>
          <w:szCs w:val="28"/>
        </w:rPr>
        <w:t>Огурского сельсовета</w:t>
      </w:r>
    </w:p>
    <w:p w:rsidR="005457F1" w:rsidRDefault="005457F1" w:rsidP="005457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tabs>
          <w:tab w:val="left" w:pos="6946"/>
        </w:tabs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5 статьи 25</w:t>
        </w:r>
      </w:hyperlink>
      <w:r w:rsidRPr="005457F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9 статьи 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</w:t>
      </w:r>
      <w:hyperlink r:id="rId6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от 06.10.2003 № 131-ФЗ «Об общих принципах организации местного самоуправления    в    Российской    Федерации», Устава  </w:t>
      </w:r>
      <w:r w:rsidR="00311725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5457F1" w:rsidRDefault="005457F1" w:rsidP="005457F1">
      <w:pPr>
        <w:pStyle w:val="ConsPlusNormal"/>
        <w:tabs>
          <w:tab w:val="left" w:pos="694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 </w:t>
      </w:r>
      <w:hyperlink r:id="rId7" w:anchor="Par36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установления   и   использования   полос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311725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117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  </w:t>
      </w:r>
      <w:hyperlink r:id="rId8" w:anchor="Par66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установления   и   использования   придорожных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311725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(приложение 2).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r w:rsidR="00311725">
        <w:rPr>
          <w:rFonts w:ascii="Times New Roman" w:hAnsi="Times New Roman" w:cs="Times New Roman"/>
          <w:sz w:val="28"/>
          <w:szCs w:val="28"/>
        </w:rPr>
        <w:t>Огурский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                         его официального опубликования.</w:t>
      </w:r>
    </w:p>
    <w:p w:rsidR="005457F1" w:rsidRDefault="005457F1" w:rsidP="0054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</w:t>
      </w:r>
      <w:r w:rsidR="00311725">
        <w:rPr>
          <w:rFonts w:ascii="Times New Roman" w:hAnsi="Times New Roman" w:cs="Times New Roman"/>
          <w:sz w:val="28"/>
          <w:szCs w:val="28"/>
        </w:rPr>
        <w:t>А.М. Темеров</w:t>
      </w: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57F1">
          <w:pgSz w:w="11906" w:h="16838"/>
          <w:pgMar w:top="1134" w:right="850" w:bottom="1134" w:left="1701" w:header="720" w:footer="720" w:gutter="0"/>
          <w:cols w:space="720"/>
        </w:sectPr>
      </w:pPr>
    </w:p>
    <w:p w:rsidR="005457F1" w:rsidRDefault="005457F1" w:rsidP="005457F1">
      <w:pPr>
        <w:pStyle w:val="ConsPlusNormal"/>
        <w:tabs>
          <w:tab w:val="left" w:pos="4962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</w:t>
      </w:r>
    </w:p>
    <w:p w:rsidR="005457F1" w:rsidRDefault="005457F1" w:rsidP="005457F1">
      <w:pPr>
        <w:pStyle w:val="ConsPlusNormal"/>
        <w:tabs>
          <w:tab w:val="left" w:pos="4962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311725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</w:t>
      </w:r>
    </w:p>
    <w:p w:rsidR="005457F1" w:rsidRDefault="005457F1" w:rsidP="005457F1">
      <w:pPr>
        <w:pStyle w:val="ConsPlusNormal"/>
        <w:tabs>
          <w:tab w:val="left" w:pos="4962"/>
          <w:tab w:val="left" w:pos="5245"/>
        </w:tabs>
        <w:ind w:left="2832"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</w:t>
      </w:r>
      <w:r w:rsidR="00090A25">
        <w:rPr>
          <w:rFonts w:ascii="Times New Roman" w:hAnsi="Times New Roman" w:cs="Times New Roman"/>
          <w:sz w:val="28"/>
          <w:szCs w:val="28"/>
        </w:rPr>
        <w:t xml:space="preserve"> 26.07.2016</w:t>
      </w:r>
      <w:r w:rsidR="0031172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090A25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5457F1" w:rsidRDefault="005457F1" w:rsidP="005457F1">
      <w:pPr>
        <w:pStyle w:val="ConsPlusNormal"/>
        <w:tabs>
          <w:tab w:val="left" w:pos="4962"/>
          <w:tab w:val="left" w:pos="5245"/>
        </w:tabs>
        <w:ind w:left="2832"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tabs>
          <w:tab w:val="left" w:pos="4962"/>
          <w:tab w:val="left" w:pos="5245"/>
        </w:tabs>
        <w:ind w:left="2832" w:right="-1" w:firstLine="708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tabs>
          <w:tab w:val="left" w:pos="4962"/>
          <w:tab w:val="left" w:pos="5245"/>
        </w:tabs>
        <w:ind w:left="2832" w:right="-1" w:firstLine="708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457F1" w:rsidRDefault="005457F1" w:rsidP="00545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полос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</w:t>
      </w:r>
    </w:p>
    <w:p w:rsidR="005457F1" w:rsidRDefault="005457F1" w:rsidP="00545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="00311725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полос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311725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со </w:t>
      </w:r>
      <w:hyperlink r:id="rId9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 и дорожной деятельности в Российской Федерации и о внесении изменений  в отдельные законодательные акты Российской Федерации» с учетом требований земельного законодательства Российской Федерации и регулирует механизм установления и использования полос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значения, относящихся к собственности </w:t>
      </w:r>
      <w:bookmarkStart w:id="0" w:name="Par36"/>
      <w:bookmarkEnd w:id="0"/>
      <w:r w:rsidR="00311725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под полосой отвода автомобильной дороги местного значения </w:t>
      </w:r>
      <w:r w:rsidR="00311725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автомобильные дороги) понимается совокупность земельных участков, предоставленных в установленном порядке для размещения конструктивных элементов автомобильной дороги, дорожных сооружений, на которых также располагаются или могут располагаться объекты дорожного сервиса (далее – полоса отвода).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земельных участков, образующих полосу отвода автомобильных дорог, осуществляется на основании документации                      по планировке территории.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 полос отвода автомобильных дорог определяются с учетом утверждаемых Правительством Российской Федерации норм отвода земель для размещения автомобильных дорог.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Приобретение и прекращение прав на земельные участки, образующие полосы отвода автомобильных дорог, отнесение указанных земельных участков к соответствующей категории земель осуществляется в порядке, установленном гражданским и земельным законодательством Российской Федерации.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Оформление в установленном порядке правоустанавливающих документов на земельные участки, необходимые для размещения полосы отвода автомобильной дороги в случае ее строительства (реконструкции) либо для установления границ полосы отвода существующей автомобильной дороги, обеспечивается организацией, за которой закреплены автомобильные дороги на вещном праве (далее – владелец).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Земельные участки, образующие полосы отвода автомобильных дорог, подлежат в установленном порядке постановке на государственный кадастровый учет по заявлению владельца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границах полос отвода автомобильных дорог могут размещаться объекты дорожного сервиса и рекламные конструкции. Их размещение осуществляется в соответствии с документацией по планировке территории      и требованиями технических регламентов.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и эксплуатация рекламной конструкции осуществляется                 ее владельцем на условиях частного сервитута.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Присоединение объектов дорожного сервиса к автомобильным дорогам осуществляется владельцем автомобильной дороги за плату, рассчитанную исходя из установленных администрацией </w:t>
      </w:r>
      <w:r w:rsidR="00311725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стоимости и объема услуг, оказываемых по договору о присоединении соответствующего объекта дорожного сервиса к соответствующей автомобильной дороге.</w:t>
      </w:r>
      <w:proofErr w:type="gramEnd"/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договоров о присоединении объектов дорожного сервиса, установка и эксплуатация рекламных конструкций в границах полос отвода автомобильных дорог допускается в случае, если при выборе места размещения объектов дорожного сервиса и рекламных конструкций учтена возможность реконструкции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границах полос отвода автомобильных дорог, в случае если                     их размещение за границами полос отвода по условиям рельефа местности затруднительно или нецелесообразно либо если такое размещение                         не потребует переустройства объектов в случае реконструкции автомобильной дороги, могут размещаться: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транспортные и инженерные коммуникации, линии электропередачи, линии связи, объекты трубопроводного и железнодорожного транспорта,               а также иные сооружения и объекты, которые примыкают к автомобильным дорогам или пересекают их;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8"/>
      <w:bookmarkEnd w:id="1"/>
      <w:r>
        <w:rPr>
          <w:rFonts w:ascii="Times New Roman" w:hAnsi="Times New Roman" w:cs="Times New Roman"/>
          <w:sz w:val="28"/>
          <w:szCs w:val="28"/>
        </w:rPr>
        <w:t>2) подъезды, съезды и примыкания к объектам, расположенным вне полос отвода автомобильных дорог и требующим доступа к ним.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размещения указанных объектов и их эксплуатации в границах полос отвода автомобильных дорог определяются договорами, заключаемыми владельцами этих объектов с владельцами автомобильных дорог.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занимаемыми такими объектами, осуществляется на основании публичных сервитутов. 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размещения объектов, указанных в </w:t>
      </w:r>
      <w:hyperlink r:id="rId10" w:anchor="Par48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пунктах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anchor="Par52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в границах полос отвода автомобильных дорог с нарушением требований законодательства по требованию владельца автомобильной дороги, лица, осуществляющие размещение таких объектов, обязаны за свой счет и в сроки, установленные владельцем автомобильной дороги, осуществить снос (ликвидацию) указанных объектов и привести автомобильные дороги в первоначальное состояние.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отказа                  от исполнения указанных требований владелец автомобильной дороги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выполняет работы по сносу (ликвидации) названных объектов и приведению автомобильной дороги в первоначальное состояние с последующей компенсацией затрат за счет лиц, виновных в незаконном размещении указанных объектов, в соответствии с законодательством Российской Федерации.</w:t>
      </w: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57F1">
          <w:pgSz w:w="11906" w:h="16838"/>
          <w:pgMar w:top="1134" w:right="850" w:bottom="1134" w:left="1701" w:header="720" w:footer="720" w:gutter="0"/>
          <w:pgNumType w:start="1"/>
          <w:cols w:space="720"/>
        </w:sectPr>
      </w:pPr>
    </w:p>
    <w:p w:rsidR="005457F1" w:rsidRDefault="005457F1" w:rsidP="005457F1">
      <w:pPr>
        <w:pStyle w:val="ConsPlusNormal"/>
        <w:tabs>
          <w:tab w:val="left" w:pos="5103"/>
          <w:tab w:val="left" w:pos="5245"/>
          <w:tab w:val="left" w:pos="5387"/>
        </w:tabs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 2                         </w:t>
      </w:r>
    </w:p>
    <w:p w:rsidR="005457F1" w:rsidRDefault="005457F1" w:rsidP="005457F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311725">
        <w:rPr>
          <w:rFonts w:ascii="Times New Roman" w:hAnsi="Times New Roman" w:cs="Times New Roman"/>
          <w:sz w:val="28"/>
          <w:szCs w:val="28"/>
        </w:rPr>
        <w:t xml:space="preserve">Огурского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457F1" w:rsidRDefault="005457F1" w:rsidP="005457F1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11725">
        <w:rPr>
          <w:rFonts w:ascii="Times New Roman" w:hAnsi="Times New Roman" w:cs="Times New Roman"/>
          <w:sz w:val="28"/>
          <w:szCs w:val="28"/>
        </w:rPr>
        <w:t xml:space="preserve">    </w:t>
      </w:r>
      <w:r w:rsidR="00090A25">
        <w:rPr>
          <w:rFonts w:ascii="Times New Roman" w:hAnsi="Times New Roman" w:cs="Times New Roman"/>
          <w:sz w:val="28"/>
          <w:szCs w:val="28"/>
        </w:rPr>
        <w:t>26.07.2016</w:t>
      </w:r>
      <w:r w:rsidR="0031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 w:rsidR="00090A25">
        <w:rPr>
          <w:rFonts w:ascii="Times New Roman" w:hAnsi="Times New Roman" w:cs="Times New Roman"/>
          <w:sz w:val="28"/>
          <w:szCs w:val="28"/>
        </w:rPr>
        <w:t>70</w:t>
      </w:r>
    </w:p>
    <w:p w:rsidR="005457F1" w:rsidRDefault="005457F1" w:rsidP="005457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457F1" w:rsidRPr="005457F1" w:rsidRDefault="004F707E" w:rsidP="005457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12" w:anchor="Par66" w:history="1">
        <w:r w:rsidR="005457F1"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</w:p>
    <w:p w:rsidR="005457F1" w:rsidRDefault="005457F1" w:rsidP="005457F1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и использования придорожных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автомобильных дорог местного значения </w:t>
      </w:r>
      <w:r w:rsidR="00311725">
        <w:rPr>
          <w:rFonts w:ascii="Times New Roman" w:hAnsi="Times New Roman" w:cs="Times New Roman"/>
          <w:b/>
          <w:sz w:val="28"/>
          <w:szCs w:val="28"/>
        </w:rPr>
        <w:t>Огурского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придорожных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 </w:t>
      </w:r>
      <w:r w:rsidR="00311725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– Порядок) разработан в соответствии с Федеральным </w:t>
      </w:r>
      <w:hyperlink r:id="rId13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           с учетом требований земельного законодательства Российской Федерации             и регулирует механизм установления и использования придорожных полос автомобильных дорог местного значения,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собственности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bookmarkStart w:id="3" w:name="Par66"/>
      <w:bookmarkEnd w:id="3"/>
      <w:r w:rsidR="00311725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придорожной полосой автомобильной дороги местного значения </w:t>
      </w:r>
      <w:r w:rsidR="00311725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автомобильные дороги) понимаются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</w:t>
      </w:r>
      <w:r>
        <w:rPr>
          <w:rFonts w:ascii="Times New Roman" w:hAnsi="Times New Roman" w:cs="Times New Roman"/>
          <w:sz w:val="28"/>
          <w:szCs w:val="28"/>
        </w:rPr>
        <w:br/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сохранности с учетом перспектив развития автомобильной дороги (далее – придорожная полоса).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Особый режим использования земель в границах придорожных полос предусматривает ряд ограничений при осуществлении хозяйственной деятельности в границах этих полос для создания нормальных условий эксплуатации автомобильных дорог и их сохранности, обеспечения требований безопасности дорожного движения и безопасности населения.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Использование земель в границах придорожных полос автомобильных дорог определяется на основе проектной документации, требований, стандартов, норм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безопасности дорожного движения, иных требований, установленных законами и изданными в соответствии с ними нормативными правовыми актами Российской Федерации, Красноярского края, муниципальных правовых актов </w:t>
      </w:r>
      <w:r w:rsidR="00311725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сельсовета, а также настоящим Порядком.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  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Ширина придорожных полос автомобильных дорог определяется                 в зависимости от категории автомобильной дороги, с учетом перспектив               их развития.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Ширина каждой придорожной полосы устанавливается в размере: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семидесяти пяти метров – для автомобильных дорог первой и второй категорий;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пятидесяти метров – для автомобильных дорог третьей и четвертой категорий;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двадцати пяти метров – для автомобильных дорог пятой категории;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об установлении границ придорожных полос автомобильных дорог принимается уполномоченным органом исполнительной власти </w:t>
      </w:r>
      <w:r w:rsidR="00311725">
        <w:rPr>
          <w:rFonts w:ascii="Times New Roman" w:hAnsi="Times New Roman" w:cs="Times New Roman"/>
          <w:sz w:val="28"/>
          <w:szCs w:val="28"/>
        </w:rPr>
        <w:t>Огурского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(далее – уполномоченный орган).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семи дней со дня принятия решения об установлении границ придорожных полос автомобильных дорог                и (или) о внесении изменений в эти границы направляет копию решения               в орган местного самоуправления, в отношении территорий которых принято указанное решение.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 в месячный срок со дня поступления копии решения об установлении границ придорожных полос автомобильной дороги обязан уведомить собственников земельных участков, землепользователей, землевладельцев и арендаторов земельных участков, находящихся в границах придорожных полос автомобильной дороги,                об ограничении в обороте и особом режиме использования этих земельных участков.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 в границах придорожных полос у их собственников, землевладельцев, землепользователей и арендаторов не изымаются.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Лица, осуществляющие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без согласия                          в письменной форме владельца автомобильной дороги, обязаны                          по требованию владельца автомобильной дороги прекратить производство работ, осуществить снос незаконно возведенных объектов.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случае отказа  от исполнения указанных требований владелец автомобильной дороги вправе обратиться в суд с иском о принудительном сносе указанных объектов.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Пользователям автомобильными дорогами и иным лицам, осуществляющим использование автомобильных дорог в границах придорожной полосы, за исключением случаев, связанных с производством работ в целях обеспечения безопасности дорожного движения, строительства, реконструкции, капитального ремонта, ремонта и содержания автомобильной дороги, запрещается: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складирование материалов, оборудования, размещение механизмов, машин и другого имущества, создающего угрозу безопасности дорожного движения;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установка памятников и иных символов памяти погибшим в дорожно-транспортных происшествиях;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установка рекламных конструкций, не соответствующих требованиям технического регламента и нормативных правовых актов по безопасности движения транспорта, а также информационных щитов и плакатов,                       не имеющих отношения к безопасности дорожного движения.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>
        <w:rPr>
          <w:rFonts w:ascii="Times New Roman" w:hAnsi="Times New Roman" w:cs="Times New Roman"/>
          <w:sz w:val="28"/>
          <w:szCs w:val="28"/>
        </w:rPr>
        <w:t>8. Размещение в границах придорожных полос объектов капитального строительства, объектов дорожного сервиса, рекламных конструкций, информационных щитов и указателей разрешается при соблюдении следующих условий: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указанные объекты не должны ухудшать видимость на автомобильной дороге и другие условия безопасности дорожного движения и эксплуатации этой автомобильной дороги и расположенных на ней сооружений, размещаться на аварийно-опасных участках, а также создавать угрозу безопасности населения;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выбор места размещения объектов должен осуществляться с учетом возможной реконструкции автомобильной дороги и минимального расстояния между объектами, установленного нормативными правовыми актами, стандартами и техническими нормами;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эксплуатации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о размещении в границах придорожных полос автомобильных дорог объектов дорожного сервиса, рекламных щитов, инженерных коммуникаций и иных зданий и сооружений, также в случае, если для размещения в границах придорожных полос автомобильных дорог объектов дорожного сервиса, рекламных щитов, инженерных коммуникаций и иных зданий и сооружений требуется выдача разрешения на строительство, выдаваемых в соответствии с Градостроительным </w:t>
      </w:r>
      <w:hyperlink r:id="rId14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принимается органами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при наличии письменного согласия владельца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Размещение объектов дорожного сервиса в границах придорожных полос должно производиться в соответствии с документацией по планировке территории и требованиями технических регламентов.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места размещения объектов дорожного сервиса должен производиться при минимальном числе примыканий и подъездов, необходимых для обеспечения доступа к ним с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 дорожного сервиса должны быть обустроены стоянками                   и местами остановки транспортных средств, подъездами, съездами                          и примыканиями, обеспечивающими доступ к ним с автомобильных дорог. При примыкании автомобильной дороги к другой автомобильной дороге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подъезды и съезды должны быть оборудованы переходно-скоростными полосами и обустроены элементами обустройства автомобильной дороги                  в целях обеспечения безопасности дорожного движения.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и содержание объектов дорожного сервиса и иных объектов в границах придорожных полос, включая площадки для стоянки          и остановки транспортных средств, подъезды и съезды к ним, осуществляется за счет средств их владельцев.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Размещение инженерных коммуникаций в границах придорожных полос допускается в случаях, если: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размещение инженерных коммуникаций за границами придорожных полос по условиям рельефа затруднительно или нецелесообразно;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размещение коммуникаций не требует их переустройства в случае реконструкции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местах пересечения автомобильных дорог воздушными линиями связи и линиями электропередачи расстояние от основания каждой из опор этих линий до бровки земляного полотна автомобильной дороги должно быть                 не менее высоты опоры плюс 5 метров, но во всех случаях не менее 25 метров.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договорах или решениях о предоставлении земельных участков для размещения объектов капитального строительства, объектов, предназначенных для осуществления дорожной деятельности, объектов дорожного сервиса, рекламных конструкций, информационных щитов           и указателей в границах придорожных полос должны предусматриваться обязательства владельцев и собственников этих объектов осуществить                за свой счет их снос или перенос в случае, если эти объекты создадут препятствия для нормальной эксплуатации автомобильных 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их реконструкции или будут ухудшать условия движения по ним.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Размещение в границах придорожных полос рекламных конструкций допускается при наличии согласия в письменной форме владельца автомобильной дороги.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письменного согласия владельца автомобильной дороги физическое или юридическое лицо, имеющее намерение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рекламную конструкцию, информационный щит или указатель в границах придорожной полосы автомобильной дороги, должно представить: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о согласовании;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карту-схему предполагаемого места размещения рекламной конструкции, информационного щита или указателя с привязкой                             к ближайшему километровому столбу или капитальному сооружению                     и привязкой по высоте к поверхности проезжей части автомобильной дороги;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чертеж несущей конструкции и фундамента рекламной конструкции, информационных щитов или указателей с узлами крепления;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>
        <w:rPr>
          <w:rFonts w:ascii="Times New Roman" w:hAnsi="Times New Roman" w:cs="Times New Roman"/>
          <w:sz w:val="28"/>
          <w:szCs w:val="28"/>
        </w:rPr>
        <w:t>4) схему рекламной конструкции, информационных щитов                          или указателей в цвете с указанием размеров предлагаемых подписей;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схему расположения осветительных устройств с указанием параметров источников освещения, а также схему подводки электроэнергии;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световой режим работы рекламной конструкции, информационных щитов или указателей, параметры световых и осветительных устройств;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сведения о производстве работ по устройству рекламной конструкции, информационных щитов или указателей, включая сведения о необходимости занятия части автомобильной дороги и необходимости временного закрытия или ограничения движения;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информацию о возможных звуковых сигналах, издаваемых рекламой, и их мощности;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предполагаемый срок размещения рекламной конструкции, информационных щитов или указателей.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на размещение рекламной конструкции, информационных щитов или указателей в границах придорожной полосы выдается на срок              не более двух лет. По истечении указанного срока заявитель вправе обратиться за продлением срока согласования еще на такой же срок.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или мотивированный отказ владельца автомобильной дороги направляется заявителю не позднее тридцати дней           со дня поступления заявления.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получения письменного согласия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 заинтересованное лицо направляет владельцу автомобильной дороги заявление с приложением к нему схемы предполагаемого места размещения объекта с привязкой к ближайшему километровому знаку и бровке земляного полотна автомобильной дороги.</w:t>
      </w:r>
      <w:proofErr w:type="gramEnd"/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или мотивированный отказ владельца автомобильной дороги направляется заявителю не позднее тридцати дней             со дня поступления заявления.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 течение месяца со дня получения согласия владелец объекта дорожного сервиса заключает договор о присоединении объекта дорожного сервиса к автомобильной дороге с ее владельцем.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Владелец объекта обязан разработать и согласовать с владельцем автомобильной дороги мероприятия по обеспечению безопасности дорожного движения в соответствии с нормативными правовыми актами, техническими регламентами и договором о присоединении объекта дорожного сервиса.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Все затраты по благоустройству пересечений и примыканий, включая расходы на дополнительные работы, связанные с обеспечением безопасности движения, водоотвода и с выполнением других требований, установленных нормативами, несет владелец объекта.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Собственники, землевладельцы, землепользователи и арендаторы земельных участков, расположенных в границах придорожных полос автомобильных дорог, имеют право: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осуществлять хозяйственную деятельность на указанных земельных участках с учетом ограничений, установленных законодательством;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возводить на предоставленных им земельных участках объекты, разрешенные законодательством;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получать информацию о проведении ремонта или реконструкции автомобильных дорог.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Собственники, землевладельцы, землепользователи и арендаторы земельных участков, расположенных в границах придорожных полос автомобильных дорог, обязаны: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правила охраны и режим использования земель в границах придорожных полос, а также нормы санитарной и экологической безопасности;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допускать нанесения вреда автомобильным дорогам                                    и расположенным на них сооружениям, соблюдать условия эксплуатации автомобильных дорог и безопасности дорожного движения;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обеспечивать допуск на принадлежащие им земельные участки представителей, уполномоченных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земель, а также своевременно исполнять выданные им предписания;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случаях, предусмотренных </w:t>
      </w:r>
      <w:hyperlink r:id="rId15" w:anchor="Par87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anchor="Par106" w:history="1">
        <w:r w:rsidRPr="005457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осуществлять снос и перенос возведенных на земельных участках зданий                 и сооружений;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после завершения строительства, установки объекта дорожного сервиса в границах придорожной полосы ввести его в эксплуатацию                      в установленном законодательством порядке.</w:t>
      </w: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7F1" w:rsidRDefault="005457F1" w:rsidP="005457F1">
      <w:pPr>
        <w:rPr>
          <w:rFonts w:ascii="Times New Roman" w:hAnsi="Times New Roman" w:cs="Times New Roman"/>
          <w:sz w:val="28"/>
          <w:szCs w:val="28"/>
        </w:rPr>
      </w:pPr>
    </w:p>
    <w:p w:rsidR="00233D81" w:rsidRDefault="00233D81"/>
    <w:p w:rsidR="00814EFB" w:rsidRDefault="00814EFB"/>
    <w:sectPr w:rsidR="00814EFB" w:rsidSect="0074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6314E"/>
    <w:rsid w:val="00090A25"/>
    <w:rsid w:val="0016314E"/>
    <w:rsid w:val="00233D81"/>
    <w:rsid w:val="00311725"/>
    <w:rsid w:val="004F707E"/>
    <w:rsid w:val="005457F1"/>
    <w:rsid w:val="007476FC"/>
    <w:rsid w:val="0081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4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457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457F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45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3" Type="http://schemas.openxmlformats.org/officeDocument/2006/relationships/hyperlink" Target="consultantplus://offline/ref=B0A0287DFAAE684314DAE13D31473E2AD6309F626C89034529FDE56C026DE86089C112mBG6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2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605B47B44D49A4A5E7383B96DFC4DAF739561FD1FE23CCD3176A10C1A170AC15E4AF5E4DCk9D" TargetMode="External"/><Relationship Id="rId11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5" Type="http://schemas.openxmlformats.org/officeDocument/2006/relationships/hyperlink" Target="consultantplus://offline/ref=B0A0287DFAAE684314DAE13D31473E2AD6309F626C89034529FDE56C026DE86089C112mBG6E" TargetMode="External"/><Relationship Id="rId15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0" Type="http://schemas.openxmlformats.org/officeDocument/2006/relationships/hyperlink" Target="file:///C:\Users\&#1052;&#1077;&#1075;&#1072;\Desktop\&#1076;&#1086;&#1088;&#1086;&#1075;&#1080;\&#1055;&#1088;&#1086;&#1077;&#1082;&#1090;&#1099;\&#1087;&#1086;&#1089;&#1090;&#1072;&#1085;&#1086;&#1074;&#1083;&#1077;&#1085;&#1080;&#1077;%20&#1087;&#1086;%20&#1091;&#1090;&#1074;%20&#1087;&#1086;&#1083;&#1086;&#1089;%20&#1086;&#1090;&#1074;&#1086;&#1076;&#1072;.docx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B0A0287DFAAE684314DAE13D31473E2AD6309F626C89034529FDE56C026DE86089C112mBG7E" TargetMode="External"/><Relationship Id="rId9" Type="http://schemas.openxmlformats.org/officeDocument/2006/relationships/hyperlink" Target="consultantplus://offline/ref=B0A0287DFAAE684314DAE13D31473E2AD6309F626C89034529FDE56C026DE86089C112mBG7E" TargetMode="External"/><Relationship Id="rId14" Type="http://schemas.openxmlformats.org/officeDocument/2006/relationships/hyperlink" Target="consultantplus://offline/ref=B0A0287DFAAE684314DAE13D31473E2AD6319F696F8A034529FDE56C026DE86089C112B24228AF59m1G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3426</Words>
  <Characters>19531</Characters>
  <Application>Microsoft Office Word</Application>
  <DocSecurity>0</DocSecurity>
  <Lines>162</Lines>
  <Paragraphs>45</Paragraphs>
  <ScaleCrop>false</ScaleCrop>
  <Company/>
  <LinksUpToDate>false</LinksUpToDate>
  <CharactersWithSpaces>22912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uzer</cp:lastModifiedBy>
  <cp:revision>5</cp:revision>
  <cp:lastPrinted>2016-07-28T05:40:00Z</cp:lastPrinted>
  <dcterms:created xsi:type="dcterms:W3CDTF">2014-01-27T00:26:00Z</dcterms:created>
  <dcterms:modified xsi:type="dcterms:W3CDTF">2016-07-28T05:41:00Z</dcterms:modified>
</cp:coreProperties>
</file>