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5D" w:rsidRP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73A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C73A7" w:rsidRP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73A7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2C73A7" w:rsidRP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73A7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2C73A7" w:rsidRP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73A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C73A7" w:rsidRDefault="002C73A7" w:rsidP="002C7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73A7" w:rsidRDefault="002C73A7" w:rsidP="002C73A7">
      <w:pPr>
        <w:pStyle w:val="a3"/>
        <w:tabs>
          <w:tab w:val="left" w:pos="4125"/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2C73A7" w:rsidRDefault="002C73A7" w:rsidP="002C73A7">
      <w:pPr>
        <w:pStyle w:val="a3"/>
        <w:tabs>
          <w:tab w:val="left" w:pos="4125"/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C73A7" w:rsidRDefault="002C73A7" w:rsidP="002C73A7">
      <w:pPr>
        <w:pStyle w:val="a3"/>
        <w:tabs>
          <w:tab w:val="left" w:pos="4125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Огурского сельского Совета депутатов от 09.07.2015 № 4-152р «Об утверждении Положения о порядке проведения конкурса по отбору кандидатов на должность главы Огурского сельсовета»</w:t>
      </w:r>
    </w:p>
    <w:p w:rsidR="002C73A7" w:rsidRDefault="002C73A7" w:rsidP="002C73A7">
      <w:pPr>
        <w:pStyle w:val="a3"/>
        <w:tabs>
          <w:tab w:val="left" w:pos="4125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73A7" w:rsidRDefault="002C73A7" w:rsidP="002C73A7">
      <w:pPr>
        <w:pStyle w:val="a3"/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3.2 ст. 4 Федерального закона от 12.06.2002 № 67-ФЗ «Об основных гарантиях избирательных прав и права на участие в референдуме граждан Российской Федерации», п.1 ст. 2 Закона Красноярского края от 02.10.2003 № 8-1411 «О выборах в органы местного самоуправления в Красноярском крае», руководствуясь Уставом Огурского сельсовета,  Огурский сельский Совет депутатов </w:t>
      </w:r>
      <w:proofErr w:type="gramEnd"/>
    </w:p>
    <w:p w:rsidR="002C73A7" w:rsidRDefault="002C73A7" w:rsidP="002C73A7">
      <w:pPr>
        <w:pStyle w:val="a3"/>
        <w:tabs>
          <w:tab w:val="left" w:pos="4125"/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73A7" w:rsidRDefault="002C73A7" w:rsidP="00694811">
      <w:pPr>
        <w:pStyle w:val="a3"/>
        <w:numPr>
          <w:ilvl w:val="0"/>
          <w:numId w:val="1"/>
        </w:numPr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Огурского сельского Совета депутатов от 09.07.2015 № 4-152р «Об утверждении Положения  о порядке проведения конкурса по отбору кандидатов на должность главы Огурского сельсовета»</w:t>
      </w:r>
      <w:r w:rsidR="0069481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«а» пункта 3.5  изложить в следующей редакции: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 достижение 21 года на день проведения конкурса;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пункт3.5 дополнить следующими подпунктами: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судимость за совершение тяжких и (или) особо тяжких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день голосования на выборах она не снята и не погашена;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если имела место судимость  к лишению свободы за совершение тяжких преступлений, судимость, которая снята или погашена, - до истечения десяти лет со дня снятия или погашения судимости;</w:t>
      </w:r>
    </w:p>
    <w:p w:rsidR="000D5CF6" w:rsidRDefault="000D5CF6" w:rsidP="000D5CF6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если имела место судимость к лишению свободы за совершение особо тяжких преступлений, судимость, которая снята или погашена, - до истечения пятнадцати лет со дня снятия или погашения судимости;</w:t>
      </w:r>
    </w:p>
    <w:p w:rsidR="00694811" w:rsidRDefault="000D5CF6" w:rsidP="00694811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судимость за совершение преступлений экстремистской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444B">
        <w:rPr>
          <w:rFonts w:ascii="Times New Roman" w:hAnsi="Times New Roman" w:cs="Times New Roman"/>
          <w:sz w:val="28"/>
          <w:szCs w:val="28"/>
        </w:rPr>
        <w:t xml:space="preserve"> предусмотренных Уголовным кодексом Российской Федерации, и на день голосования на выборах она не снята и не погашена, если на таких лиц не распространяется действие пунктов ж), </w:t>
      </w:r>
      <w:proofErr w:type="spellStart"/>
      <w:r w:rsidR="002A44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A444B">
        <w:rPr>
          <w:rFonts w:ascii="Times New Roman" w:hAnsi="Times New Roman" w:cs="Times New Roman"/>
          <w:sz w:val="28"/>
          <w:szCs w:val="28"/>
        </w:rPr>
        <w:t>);</w:t>
      </w:r>
    </w:p>
    <w:p w:rsidR="002A444B" w:rsidRDefault="002A444B" w:rsidP="00694811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если имел факт привлечения к административной ответственности 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голосование на выборах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состоится до окончания срока, в течение которого лицо считается подвергнутым административному  наказанию;</w:t>
      </w:r>
    </w:p>
    <w:p w:rsidR="002A444B" w:rsidRDefault="002A444B" w:rsidP="00694811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если вступившим в силу решением суда установлен факт нарушения ограничений, предусмотренных пунктом 1 статьи 56 Федерального закона, либо совершения действий, предусмотренных  подпунктом «ж» пункта 7 и подпунктом «ж»  пункта 8 статьи 76 Федерального закона, если указанные нарушения либо действия  совершены до дня голосования на выборах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законом срока полномочий органа государственной власти, либо должностного лица, для избрания,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назначены выборы;</w:t>
      </w:r>
    </w:p>
    <w:p w:rsidR="002A444B" w:rsidRDefault="00972B94" w:rsidP="002A444B">
      <w:pPr>
        <w:pStyle w:val="a3"/>
        <w:numPr>
          <w:ilvl w:val="0"/>
          <w:numId w:val="1"/>
        </w:numPr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оставляем за собой.</w:t>
      </w:r>
    </w:p>
    <w:p w:rsidR="00972B94" w:rsidRPr="00972B94" w:rsidRDefault="00972B94" w:rsidP="002A444B">
      <w:pPr>
        <w:pStyle w:val="a3"/>
        <w:numPr>
          <w:ilvl w:val="0"/>
          <w:numId w:val="1"/>
        </w:numPr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в газете «Огурский вестник» и подлежит размещению на официальном сайте администрации Огурского сельсовета </w:t>
      </w:r>
      <w:hyperlink r:id="rId5" w:history="1">
        <w:r w:rsidRPr="004B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2C92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972B94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4B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ogur</w:t>
        </w:r>
        <w:proofErr w:type="spellEnd"/>
        <w:r w:rsidRPr="00972B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972B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972B9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972B94" w:rsidRPr="00972B94" w:rsidRDefault="00972B94" w:rsidP="00972B94">
      <w:pPr>
        <w:pStyle w:val="a3"/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Pr="00972B94" w:rsidRDefault="00972B94" w:rsidP="00972B94">
      <w:pPr>
        <w:pStyle w:val="a3"/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972B94">
      <w:pPr>
        <w:pStyle w:val="a3"/>
        <w:tabs>
          <w:tab w:val="left" w:pos="4125"/>
          <w:tab w:val="left" w:pos="8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972B94" w:rsidRPr="00972B94" w:rsidRDefault="00972B94" w:rsidP="00972B94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2A444B" w:rsidRDefault="002A444B" w:rsidP="00694811">
      <w:pPr>
        <w:pStyle w:val="a3"/>
        <w:tabs>
          <w:tab w:val="left" w:pos="4125"/>
          <w:tab w:val="left" w:pos="81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694811">
      <w:pPr>
        <w:pStyle w:val="a3"/>
        <w:tabs>
          <w:tab w:val="left" w:pos="4125"/>
          <w:tab w:val="left" w:pos="81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94811" w:rsidRPr="00972B94" w:rsidRDefault="00972B94" w:rsidP="00972B94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972B9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972B94">
        <w:rPr>
          <w:rFonts w:ascii="Times New Roman" w:hAnsi="Times New Roman" w:cs="Times New Roman"/>
          <w:sz w:val="28"/>
          <w:szCs w:val="28"/>
        </w:rPr>
        <w:tab/>
        <w:t>А.Н. Егонов</w:t>
      </w:r>
    </w:p>
    <w:sectPr w:rsidR="00694811" w:rsidRPr="00972B94" w:rsidSect="00FA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6B6"/>
    <w:multiLevelType w:val="hybridMultilevel"/>
    <w:tmpl w:val="6AC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A7"/>
    <w:rsid w:val="000D5CF6"/>
    <w:rsid w:val="002A444B"/>
    <w:rsid w:val="002C73A7"/>
    <w:rsid w:val="00417A80"/>
    <w:rsid w:val="004F0F86"/>
    <w:rsid w:val="00694811"/>
    <w:rsid w:val="00972B94"/>
    <w:rsid w:val="00BF2193"/>
    <w:rsid w:val="00F70B67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2B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ur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2017-03-27T03:12:00Z</cp:lastPrinted>
  <dcterms:created xsi:type="dcterms:W3CDTF">2017-03-01T01:34:00Z</dcterms:created>
  <dcterms:modified xsi:type="dcterms:W3CDTF">2017-03-27T03:12:00Z</dcterms:modified>
</cp:coreProperties>
</file>