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 РАЙОН</w:t>
      </w:r>
    </w:p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ОГУРСКИЙ  СЕЛЬСКИЙ  СОВЕТ  ДЕПУТАТОВ</w:t>
      </w:r>
    </w:p>
    <w:p w:rsidR="001114EF" w:rsidRDefault="001114EF" w:rsidP="001114EF">
      <w:pPr>
        <w:jc w:val="center"/>
        <w:rPr>
          <w:sz w:val="28"/>
          <w:szCs w:val="28"/>
        </w:rPr>
      </w:pPr>
    </w:p>
    <w:p w:rsidR="001114EF" w:rsidRDefault="001114EF" w:rsidP="00111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14EF" w:rsidRDefault="001114EF" w:rsidP="001114EF">
      <w:pPr>
        <w:jc w:val="center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3148B9">
        <w:rPr>
          <w:sz w:val="28"/>
          <w:szCs w:val="28"/>
        </w:rPr>
        <w:t>16.08.2017</w:t>
      </w:r>
      <w:r>
        <w:rPr>
          <w:sz w:val="28"/>
          <w:szCs w:val="28"/>
        </w:rPr>
        <w:t xml:space="preserve">                           с. Огур                                              № </w:t>
      </w:r>
      <w:r w:rsidR="003148B9">
        <w:rPr>
          <w:sz w:val="28"/>
          <w:szCs w:val="28"/>
        </w:rPr>
        <w:t xml:space="preserve"> 17-54р</w:t>
      </w: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</w:t>
      </w: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Огурского сельсовета</w:t>
      </w: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Уставом Огурского сельсовета, Огурский  сельский Совет депутатов </w:t>
      </w:r>
    </w:p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114EF" w:rsidRDefault="001114EF" w:rsidP="001114EF">
      <w:pPr>
        <w:jc w:val="center"/>
        <w:rPr>
          <w:sz w:val="28"/>
          <w:szCs w:val="28"/>
        </w:rPr>
      </w:pPr>
    </w:p>
    <w:p w:rsidR="001114EF" w:rsidRPr="001114EF" w:rsidRDefault="001114EF" w:rsidP="001114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14EF">
        <w:rPr>
          <w:sz w:val="28"/>
          <w:szCs w:val="28"/>
        </w:rPr>
        <w:t>Утвердить с 1 января 2017 года структуру администрации Огурского сельсовета согласно приложению.</w:t>
      </w:r>
    </w:p>
    <w:p w:rsidR="001114EF" w:rsidRDefault="001114EF" w:rsidP="001114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Огурского сельского Совета депутатов от 21.02.2006 г </w:t>
      </w:r>
    </w:p>
    <w:p w:rsidR="001114EF" w:rsidRPr="001114EF" w:rsidRDefault="001114EF" w:rsidP="001114EF">
      <w:pPr>
        <w:ind w:left="375"/>
        <w:jc w:val="both"/>
        <w:rPr>
          <w:sz w:val="28"/>
          <w:szCs w:val="28"/>
        </w:rPr>
      </w:pPr>
      <w:r w:rsidRPr="001114EF">
        <w:rPr>
          <w:sz w:val="28"/>
          <w:szCs w:val="28"/>
        </w:rPr>
        <w:t>№ 5-14р считать утратившим силу.</w:t>
      </w: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Решение вступает в силу с 1 января 2017 г.</w:t>
      </w: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4 .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решения  оставляю за собой.</w:t>
      </w: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3148B9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Огурского</w:t>
      </w:r>
    </w:p>
    <w:p w:rsidR="003148B9" w:rsidRDefault="003148B9" w:rsidP="003148B9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  <w:t>И.А. Сорокин</w:t>
      </w: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Огурского сельсовета                                                             А.Н. Егонов  </w:t>
      </w: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both"/>
        <w:rPr>
          <w:sz w:val="28"/>
          <w:szCs w:val="28"/>
        </w:rPr>
      </w:pPr>
    </w:p>
    <w:p w:rsidR="001114EF" w:rsidRDefault="001114EF" w:rsidP="001114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1114EF" w:rsidRDefault="001114EF" w:rsidP="001114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Огурского сельского Совета </w:t>
      </w:r>
    </w:p>
    <w:p w:rsidR="001114EF" w:rsidRDefault="001114EF" w:rsidP="001114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   </w:t>
      </w:r>
      <w:r w:rsidR="003148B9">
        <w:rPr>
          <w:sz w:val="28"/>
          <w:szCs w:val="28"/>
        </w:rPr>
        <w:t>16.08.2017  г. № 17-54р</w:t>
      </w:r>
      <w:r>
        <w:rPr>
          <w:sz w:val="28"/>
          <w:szCs w:val="28"/>
        </w:rPr>
        <w:t xml:space="preserve">        </w:t>
      </w:r>
    </w:p>
    <w:p w:rsidR="001114EF" w:rsidRDefault="001114EF" w:rsidP="001114EF">
      <w:pPr>
        <w:jc w:val="right"/>
        <w:rPr>
          <w:sz w:val="28"/>
          <w:szCs w:val="28"/>
        </w:rPr>
      </w:pPr>
    </w:p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1114EF" w:rsidRDefault="001114EF" w:rsidP="001114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Огурского сельсовета Балахтинского района</w:t>
      </w:r>
    </w:p>
    <w:p w:rsidR="001114EF" w:rsidRDefault="001114EF" w:rsidP="001114EF">
      <w:pPr>
        <w:jc w:val="center"/>
        <w:rPr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</w:tblGrid>
      <w:tr w:rsidR="001114EF" w:rsidTr="001114EF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EF" w:rsidRDefault="00111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1114EF" w:rsidRDefault="00764E41" w:rsidP="001114EF">
      <w:pPr>
        <w:jc w:val="center"/>
        <w:rPr>
          <w:sz w:val="28"/>
          <w:szCs w:val="28"/>
        </w:rPr>
      </w:pPr>
      <w:r w:rsidRPr="00764E4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5.2pt;margin-top:1.45pt;width:56.25pt;height:210pt;z-index:251656192;mso-position-horizontal-relative:text;mso-position-vertical-relative:text" o:connectortype="straight">
            <v:stroke endarrow="block"/>
          </v:shape>
        </w:pict>
      </w:r>
      <w:r w:rsidRPr="00764E41">
        <w:pict>
          <v:shape id="_x0000_s1028" type="#_x0000_t32" style="position:absolute;left:0;text-align:left;margin-left:79.95pt;margin-top:1.45pt;width:132pt;height:210pt;flip:x;z-index:251657216;mso-position-horizontal-relative:text;mso-position-vertical-relative:text" o:connectortype="straight">
            <v:stroke endarrow="block"/>
          </v:shape>
        </w:pict>
      </w:r>
      <w:r w:rsidRPr="00764E41">
        <w:pict>
          <v:shape id="_x0000_s1027" type="#_x0000_t32" style="position:absolute;left:0;text-align:left;margin-left:319.2pt;margin-top:1.45pt;width:32.25pt;height:51.75pt;z-index:251658240;mso-position-horizontal-relative:text;mso-position-vertical-relative:text" o:connectortype="straight">
            <v:stroke endarrow="block"/>
          </v:shape>
        </w:pict>
      </w:r>
      <w:r w:rsidRPr="00764E41">
        <w:pict>
          <v:shape id="_x0000_s1026" type="#_x0000_t32" style="position:absolute;left:0;text-align:left;margin-left:120.45pt;margin-top:1.45pt;width:84.75pt;height:62.25pt;flip:x;z-index:25165926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8794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1114EF" w:rsidTr="001114EF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EF" w:rsidRDefault="00111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</w:tbl>
    <w:tbl>
      <w:tblPr>
        <w:tblpPr w:leftFromText="180" w:rightFromText="180" w:vertAnchor="text" w:horzAnchor="page" w:tblpX="2134" w:tblpY="1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</w:tblGrid>
      <w:tr w:rsidR="001114EF" w:rsidTr="001114EF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EF" w:rsidRDefault="00111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1-ой категории </w:t>
            </w:r>
          </w:p>
        </w:tc>
      </w:tr>
    </w:tbl>
    <w:tbl>
      <w:tblPr>
        <w:tblpPr w:leftFromText="180" w:rightFromText="180" w:vertAnchor="text" w:horzAnchor="margin" w:tblpY="3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</w:tblGrid>
      <w:tr w:rsidR="001114EF" w:rsidTr="001114EF">
        <w:trPr>
          <w:trHeight w:val="10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EF" w:rsidRDefault="00111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2- ой  категории</w:t>
            </w:r>
          </w:p>
        </w:tc>
      </w:tr>
    </w:tbl>
    <w:tbl>
      <w:tblPr>
        <w:tblpPr w:leftFromText="180" w:rightFromText="180" w:vertAnchor="text" w:horzAnchor="page" w:tblpX="8794" w:tblpY="3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1114EF" w:rsidTr="001114EF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EF" w:rsidRDefault="00111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</w:tc>
      </w:tr>
    </w:tbl>
    <w:p w:rsidR="0026295C" w:rsidRDefault="0026295C"/>
    <w:sectPr w:rsidR="0026295C" w:rsidSect="002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5842"/>
    <w:multiLevelType w:val="hybridMultilevel"/>
    <w:tmpl w:val="6E0EAF28"/>
    <w:lvl w:ilvl="0" w:tplc="D37263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EF"/>
    <w:rsid w:val="001114EF"/>
    <w:rsid w:val="0026295C"/>
    <w:rsid w:val="003148B9"/>
    <w:rsid w:val="0076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2017-08-18T03:29:00Z</cp:lastPrinted>
  <dcterms:created xsi:type="dcterms:W3CDTF">2017-08-14T02:50:00Z</dcterms:created>
  <dcterms:modified xsi:type="dcterms:W3CDTF">2017-08-18T03:29:00Z</dcterms:modified>
</cp:coreProperties>
</file>