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C" w:rsidRPr="002059F5" w:rsidRDefault="00527688" w:rsidP="001D347C">
      <w:pPr>
        <w:pStyle w:val="a9"/>
        <w:spacing w:after="0" w:line="360" w:lineRule="auto"/>
        <w:ind w:left="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1D347C" w:rsidRPr="002059F5">
        <w:rPr>
          <w:sz w:val="26"/>
          <w:szCs w:val="26"/>
        </w:rPr>
        <w:t xml:space="preserve"> </w:t>
      </w:r>
      <w:r w:rsidR="001D347C">
        <w:rPr>
          <w:sz w:val="26"/>
          <w:szCs w:val="26"/>
        </w:rPr>
        <w:t>5</w:t>
      </w:r>
    </w:p>
    <w:p w:rsidR="001D347C" w:rsidRPr="00EB2B6A" w:rsidRDefault="001D347C" w:rsidP="001D347C">
      <w:pPr>
        <w:jc w:val="center"/>
        <w:rPr>
          <w:b/>
          <w:sz w:val="24"/>
          <w:szCs w:val="24"/>
        </w:rPr>
      </w:pPr>
      <w:r w:rsidRPr="00EB2B6A">
        <w:rPr>
          <w:b/>
          <w:sz w:val="24"/>
          <w:szCs w:val="24"/>
        </w:rPr>
        <w:t xml:space="preserve">План </w:t>
      </w:r>
      <w:proofErr w:type="spellStart"/>
      <w:r w:rsidRPr="00EB2B6A">
        <w:rPr>
          <w:b/>
          <w:sz w:val="24"/>
          <w:szCs w:val="24"/>
        </w:rPr>
        <w:t>водоохранных</w:t>
      </w:r>
      <w:proofErr w:type="spellEnd"/>
      <w:r w:rsidRPr="00EB2B6A">
        <w:rPr>
          <w:b/>
          <w:sz w:val="24"/>
          <w:szCs w:val="24"/>
        </w:rPr>
        <w:t xml:space="preserve"> мероприятий в пределах территории I-III поясов</w:t>
      </w:r>
    </w:p>
    <w:p w:rsidR="00C41C45" w:rsidRPr="00970D89" w:rsidRDefault="00C41C45" w:rsidP="004820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2B6A">
        <w:rPr>
          <w:b/>
          <w:sz w:val="24"/>
          <w:szCs w:val="24"/>
        </w:rPr>
        <w:t>скважин</w:t>
      </w:r>
      <w:r w:rsidR="00901AB5" w:rsidRPr="00EB2B6A">
        <w:rPr>
          <w:b/>
          <w:sz w:val="24"/>
          <w:szCs w:val="24"/>
        </w:rPr>
        <w:t>ы</w:t>
      </w:r>
      <w:r w:rsidRPr="00EB2B6A">
        <w:rPr>
          <w:b/>
          <w:sz w:val="24"/>
          <w:szCs w:val="24"/>
        </w:rPr>
        <w:t xml:space="preserve"> </w:t>
      </w:r>
      <w:r w:rsidRPr="000453A8">
        <w:rPr>
          <w:b/>
          <w:sz w:val="24"/>
          <w:szCs w:val="24"/>
        </w:rPr>
        <w:t xml:space="preserve">принадлежащей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Вода!R1C2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proofErr w:type="spellStart"/>
      <w:r w:rsidR="000453A8" w:rsidRPr="00970D89">
        <w:rPr>
          <w:b/>
          <w:sz w:val="24"/>
          <w:szCs w:val="24"/>
        </w:rPr>
        <w:t>Огурского</w:t>
      </w:r>
      <w:proofErr w:type="spellEnd"/>
      <w:r w:rsidR="000453A8" w:rsidRPr="00970D89">
        <w:rPr>
          <w:b/>
          <w:sz w:val="24"/>
          <w:szCs w:val="24"/>
        </w:rPr>
        <w:t xml:space="preserve"> сельсовета</w:t>
      </w:r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Вода!R1C3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proofErr w:type="spellStart"/>
      <w:r w:rsidR="000453A8" w:rsidRPr="00970D89">
        <w:rPr>
          <w:b/>
          <w:sz w:val="24"/>
          <w:szCs w:val="24"/>
        </w:rPr>
        <w:t>Балахтинского</w:t>
      </w:r>
      <w:proofErr w:type="spellEnd"/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района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Вода!R1C4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r w:rsidR="000453A8" w:rsidRPr="00970D89">
        <w:rPr>
          <w:b/>
          <w:sz w:val="24"/>
          <w:szCs w:val="24"/>
        </w:rPr>
        <w:t>Красноярского края</w:t>
      </w:r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в </w:t>
      </w:r>
      <w:proofErr w:type="spellStart"/>
      <w:r w:rsidR="00BC3C73">
        <w:rPr>
          <w:b/>
          <w:sz w:val="24"/>
          <w:szCs w:val="24"/>
        </w:rPr>
        <w:t>с</w:t>
      </w:r>
      <w:proofErr w:type="gramStart"/>
      <w:r w:rsidR="00BC3C73">
        <w:rPr>
          <w:b/>
          <w:sz w:val="24"/>
          <w:szCs w:val="24"/>
        </w:rPr>
        <w:t>.О</w:t>
      </w:r>
      <w:proofErr w:type="gramEnd"/>
      <w:r w:rsidR="00BC3C73">
        <w:rPr>
          <w:b/>
          <w:sz w:val="24"/>
          <w:szCs w:val="24"/>
        </w:rPr>
        <w:t>гур</w:t>
      </w:r>
      <w:proofErr w:type="spellEnd"/>
    </w:p>
    <w:p w:rsidR="008B24B2" w:rsidRPr="008B24B2" w:rsidRDefault="008B24B2" w:rsidP="008B24B2">
      <w:pPr>
        <w:jc w:val="center"/>
        <w:rPr>
          <w:b/>
          <w:sz w:val="24"/>
          <w:szCs w:val="24"/>
        </w:rPr>
      </w:pPr>
    </w:p>
    <w:tbl>
      <w:tblPr>
        <w:tblW w:w="6379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1D347C" w:rsidRPr="00A2167E" w:rsidTr="0085005E">
        <w:trPr>
          <w:trHeight w:val="611"/>
        </w:trPr>
        <w:tc>
          <w:tcPr>
            <w:tcW w:w="6379" w:type="dxa"/>
          </w:tcPr>
          <w:p w:rsidR="00E70308" w:rsidRPr="00882EA1" w:rsidRDefault="001D347C" w:rsidP="00C357B4">
            <w:pPr>
              <w:jc w:val="right"/>
              <w:rPr>
                <w:b/>
                <w:sz w:val="24"/>
                <w:szCs w:val="24"/>
              </w:rPr>
            </w:pPr>
            <w:r w:rsidRPr="00882EA1">
              <w:rPr>
                <w:b/>
                <w:sz w:val="24"/>
                <w:szCs w:val="24"/>
              </w:rPr>
              <w:t>Утверждаю</w:t>
            </w:r>
          </w:p>
          <w:p w:rsidR="00C41C45" w:rsidRPr="00621713" w:rsidRDefault="000453A8" w:rsidP="00882EA1">
            <w:pPr>
              <w:jc w:val="right"/>
              <w:rPr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3"/>
                <w:sz w:val="24"/>
                <w:szCs w:val="24"/>
              </w:rPr>
              <w:t>Огурского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сельсовета</w:t>
            </w:r>
            <w:r w:rsidR="00882EA1" w:rsidRPr="00621713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1D347C" w:rsidRPr="00A2167E" w:rsidTr="0085005E">
        <w:trPr>
          <w:trHeight w:val="562"/>
        </w:trPr>
        <w:tc>
          <w:tcPr>
            <w:tcW w:w="6379" w:type="dxa"/>
          </w:tcPr>
          <w:p w:rsidR="001D347C" w:rsidRPr="00882EA1" w:rsidRDefault="001D347C" w:rsidP="001D347C">
            <w:pPr>
              <w:jc w:val="right"/>
              <w:rPr>
                <w:sz w:val="24"/>
                <w:szCs w:val="24"/>
              </w:rPr>
            </w:pPr>
            <w:r w:rsidRPr="00882EA1">
              <w:rPr>
                <w:sz w:val="24"/>
                <w:szCs w:val="24"/>
              </w:rPr>
              <w:t>_______________</w:t>
            </w:r>
            <w:r w:rsidR="00D35033" w:rsidRPr="00882EA1">
              <w:rPr>
                <w:sz w:val="24"/>
                <w:szCs w:val="24"/>
              </w:rPr>
              <w:t xml:space="preserve"> </w:t>
            </w:r>
            <w:proofErr w:type="spellStart"/>
            <w:r w:rsidR="000453A8">
              <w:rPr>
                <w:sz w:val="24"/>
                <w:szCs w:val="24"/>
              </w:rPr>
              <w:t>Шайдулина</w:t>
            </w:r>
            <w:proofErr w:type="spellEnd"/>
            <w:r w:rsidR="000453A8">
              <w:rPr>
                <w:sz w:val="24"/>
                <w:szCs w:val="24"/>
              </w:rPr>
              <w:t xml:space="preserve"> М.В</w:t>
            </w:r>
            <w:r w:rsidR="00621713">
              <w:rPr>
                <w:rStyle w:val="FontStyle13"/>
                <w:sz w:val="24"/>
                <w:szCs w:val="24"/>
              </w:rPr>
              <w:t>.</w:t>
            </w:r>
          </w:p>
          <w:p w:rsidR="001D347C" w:rsidRPr="00882EA1" w:rsidRDefault="001D347C" w:rsidP="001D347C">
            <w:pPr>
              <w:jc w:val="right"/>
              <w:rPr>
                <w:sz w:val="24"/>
                <w:szCs w:val="24"/>
              </w:rPr>
            </w:pPr>
          </w:p>
        </w:tc>
      </w:tr>
      <w:tr w:rsidR="001D347C" w:rsidRPr="00A2167E" w:rsidTr="0085005E">
        <w:tc>
          <w:tcPr>
            <w:tcW w:w="6379" w:type="dxa"/>
          </w:tcPr>
          <w:p w:rsidR="001D347C" w:rsidRPr="00882EA1" w:rsidRDefault="00901AB5" w:rsidP="001D347C">
            <w:pPr>
              <w:jc w:val="right"/>
              <w:rPr>
                <w:sz w:val="24"/>
                <w:szCs w:val="24"/>
              </w:rPr>
            </w:pPr>
            <w:r w:rsidRPr="00882EA1">
              <w:rPr>
                <w:sz w:val="24"/>
                <w:szCs w:val="24"/>
              </w:rPr>
              <w:t xml:space="preserve">«____»________________2020 </w:t>
            </w:r>
            <w:r w:rsidR="001D347C" w:rsidRPr="00882EA1">
              <w:rPr>
                <w:sz w:val="24"/>
                <w:szCs w:val="24"/>
              </w:rPr>
              <w:t xml:space="preserve">г                                           </w:t>
            </w:r>
          </w:p>
        </w:tc>
      </w:tr>
    </w:tbl>
    <w:p w:rsidR="001D347C" w:rsidRPr="00BB2AB4" w:rsidRDefault="001D347C" w:rsidP="001D347C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3255"/>
        <w:gridCol w:w="1701"/>
      </w:tblGrid>
      <w:tr w:rsidR="001D347C" w:rsidRPr="00AF3D02" w:rsidTr="00C41C45">
        <w:trPr>
          <w:cantSplit/>
          <w:trHeight w:val="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br w:type="page"/>
            </w:r>
            <w:r w:rsidRPr="00AF3D02">
              <w:rPr>
                <w:b/>
                <w:bCs/>
              </w:rPr>
              <w:t>Размеры</w:t>
            </w:r>
          </w:p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I-III поясов ЗСО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Фактическая техногенная нагрузка в пределах  I-III поясов ЗСО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proofErr w:type="spellStart"/>
            <w:r w:rsidRPr="00AF3D02">
              <w:rPr>
                <w:b/>
                <w:bCs/>
              </w:rPr>
              <w:t>Водоохранные</w:t>
            </w:r>
            <w:proofErr w:type="spellEnd"/>
            <w:r w:rsidRPr="00AF3D02">
              <w:rPr>
                <w:b/>
                <w:bCs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Сроки выполнения</w:t>
            </w:r>
            <w:r w:rsidR="001141FA">
              <w:rPr>
                <w:b/>
                <w:bCs/>
              </w:rPr>
              <w:t>/</w:t>
            </w:r>
          </w:p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Ответственный исполнитель</w:t>
            </w:r>
          </w:p>
        </w:tc>
      </w:tr>
      <w:tr w:rsidR="001D347C" w:rsidRPr="00AF3D02" w:rsidTr="00C41C45">
        <w:trPr>
          <w:cantSplit/>
          <w:trHeight w:val="2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7C" w:rsidRPr="00AF3D02" w:rsidRDefault="003D7BAE" w:rsidP="006B4D97">
            <w:pPr>
              <w:jc w:val="center"/>
            </w:pPr>
            <w:r>
              <w:t>4</w:t>
            </w:r>
          </w:p>
        </w:tc>
      </w:tr>
      <w:tr w:rsidR="001D347C" w:rsidRPr="00AF3D02" w:rsidTr="001D347C">
        <w:trPr>
          <w:cantSplit/>
          <w:trHeight w:val="27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8B24B2" w:rsidP="00D350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D347C" w:rsidRPr="00AF3D02">
              <w:rPr>
                <w:b/>
              </w:rPr>
              <w:t>к</w:t>
            </w:r>
            <w:r>
              <w:rPr>
                <w:b/>
              </w:rPr>
              <w:t>важин</w:t>
            </w:r>
            <w:r w:rsidR="00C41C45">
              <w:rPr>
                <w:b/>
              </w:rPr>
              <w:t xml:space="preserve"> №</w:t>
            </w:r>
            <w:r w:rsidR="00BC3C73">
              <w:rPr>
                <w:b/>
              </w:rPr>
              <w:t>1608</w:t>
            </w:r>
          </w:p>
        </w:tc>
      </w:tr>
      <w:tr w:rsidR="001D347C" w:rsidRPr="00420F5A" w:rsidTr="00C41C45">
        <w:trPr>
          <w:cantSplit/>
          <w:trHeight w:val="11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97" w:rsidRDefault="001D347C" w:rsidP="00681C97">
            <w:r w:rsidRPr="00B93A64">
              <w:rPr>
                <w:lang w:val="en-US"/>
              </w:rPr>
              <w:t>R</w:t>
            </w:r>
            <w:r w:rsidRPr="00B93A64">
              <w:rPr>
                <w:vertAlign w:val="subscript"/>
              </w:rPr>
              <w:t xml:space="preserve">1 </w:t>
            </w:r>
            <w:r w:rsidRPr="00B93A64">
              <w:t>=</w:t>
            </w:r>
            <w:r w:rsidR="003D6941">
              <w:t xml:space="preserve"> 30</w:t>
            </w:r>
            <w:r w:rsidR="00DA735D" w:rsidRPr="00B93A64">
              <w:t xml:space="preserve"> </w:t>
            </w:r>
            <w:r w:rsidR="000937C2" w:rsidRPr="00B93A64">
              <w:t>м</w:t>
            </w:r>
          </w:p>
          <w:p w:rsidR="002759E3" w:rsidRDefault="009C71BA" w:rsidP="00681C97">
            <w:r>
              <w:t xml:space="preserve">       </w:t>
            </w:r>
            <w:r w:rsidR="003D6941">
              <w:t xml:space="preserve"> 7</w:t>
            </w:r>
            <w:r w:rsidR="002759E3">
              <w:t xml:space="preserve"> м</w:t>
            </w:r>
          </w:p>
          <w:p w:rsidR="002759E3" w:rsidRDefault="009C71BA" w:rsidP="00681C97">
            <w:r>
              <w:t xml:space="preserve">     </w:t>
            </w:r>
            <w:r w:rsidR="003D6941">
              <w:t xml:space="preserve"> </w:t>
            </w:r>
            <w:r>
              <w:t xml:space="preserve">  2</w:t>
            </w:r>
            <w:r w:rsidR="002759E3">
              <w:t xml:space="preserve"> м</w:t>
            </w:r>
          </w:p>
          <w:p w:rsidR="002759E3" w:rsidRPr="00AF3D02" w:rsidRDefault="00E14FE9" w:rsidP="00681C97">
            <w:r>
              <w:t xml:space="preserve">    </w:t>
            </w:r>
            <w:r w:rsidR="003D6941">
              <w:t xml:space="preserve"> </w:t>
            </w:r>
            <w:r>
              <w:t xml:space="preserve">   </w:t>
            </w:r>
            <w:r w:rsidR="003D6941">
              <w:t>37</w:t>
            </w:r>
            <w:r w:rsidR="002759E3">
              <w:t xml:space="preserve"> м</w:t>
            </w:r>
          </w:p>
          <w:p w:rsidR="00BB2AB4" w:rsidRPr="00AF3D02" w:rsidRDefault="00BB2AB4" w:rsidP="008B24B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3" w:rsidRPr="000461CC" w:rsidRDefault="00BC3C73" w:rsidP="000461CC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461CC">
              <w:rPr>
                <w:color w:val="000000"/>
              </w:rPr>
              <w:t>Скважина расположена в деревянном колодце размерами 2*2м, глубиной 1,5 м, перекрыт металлической крышкой запирающейся на замок. Оголовок скважины оборудован герметично</w:t>
            </w:r>
            <w:r w:rsidRPr="00BC3C73">
              <w:rPr>
                <w:color w:val="000000"/>
              </w:rPr>
              <w:t xml:space="preserve">, приустьевая часть зацементирована. Скважина оборудована краном для отбора проб воды, пьезометрическая трубка и водомерный счетчик отсутствуют. </w:t>
            </w:r>
            <w:r w:rsidRPr="000461CC">
              <w:rPr>
                <w:color w:val="000000"/>
              </w:rPr>
              <w:t xml:space="preserve">В скважине установлен насос ЭЦВ 6-16-160 на глубине 134,0 м. </w:t>
            </w:r>
          </w:p>
          <w:p w:rsidR="000461CC" w:rsidRPr="000461CC" w:rsidRDefault="000461CC" w:rsidP="000461CC">
            <w:pPr>
              <w:shd w:val="clear" w:color="auto" w:fill="FFFFFF"/>
              <w:jc w:val="both"/>
            </w:pPr>
            <w:r w:rsidRPr="000461CC">
              <w:t>Территория первого пояса скважин выгорожена единым забором относительно скважины № 1608 - север 30 м, юг 7 м, запад 2 м, восток 37 м. Территория первого пояса чистая, свободная от построек. Восточнее скважины № 1608 в 30 м расположена водонапорная башня объемом 96 м</w:t>
            </w:r>
            <w:r w:rsidRPr="000461CC">
              <w:rPr>
                <w:vertAlign w:val="superscript"/>
              </w:rPr>
              <w:t>3</w:t>
            </w:r>
            <w:r w:rsidRPr="000461CC">
              <w:t>.</w:t>
            </w:r>
          </w:p>
          <w:p w:rsidR="00621713" w:rsidRPr="002759E3" w:rsidRDefault="00621713" w:rsidP="00E14FE9">
            <w:pPr>
              <w:pStyle w:val="aa"/>
              <w:spacing w:after="0"/>
              <w:ind w:firstLine="33"/>
              <w:jc w:val="both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5" w:rsidRPr="00013DD9" w:rsidRDefault="00A76E24" w:rsidP="00C41C45">
            <w:r>
              <w:t>1</w:t>
            </w:r>
            <w:r w:rsidR="00013DD9" w:rsidRPr="00013DD9">
              <w:t xml:space="preserve">. </w:t>
            </w:r>
            <w:r w:rsidR="00C41C45" w:rsidRPr="00013DD9">
              <w:t>Выг</w:t>
            </w:r>
            <w:r w:rsidR="00420F5A" w:rsidRPr="00013DD9">
              <w:t>ородить</w:t>
            </w:r>
            <w:r>
              <w:t xml:space="preserve"> скважину</w:t>
            </w:r>
            <w:r w:rsidR="00420F5A" w:rsidRPr="00013DD9">
              <w:t xml:space="preserve"> </w:t>
            </w:r>
            <w:r w:rsidR="00C41C45" w:rsidRPr="00013DD9">
              <w:t xml:space="preserve">согласно СанПиН 2.1.4.1071-01 «Питьевая вода….» </w:t>
            </w:r>
            <w:proofErr w:type="gramStart"/>
            <w:r w:rsidR="00420F5A" w:rsidRPr="00013DD9">
              <w:t>согласно</w:t>
            </w:r>
            <w:proofErr w:type="gramEnd"/>
            <w:r w:rsidR="00420F5A" w:rsidRPr="00013DD9">
              <w:t xml:space="preserve"> существующей застройки</w:t>
            </w:r>
          </w:p>
          <w:p w:rsidR="00C41C45" w:rsidRPr="00013DD9" w:rsidRDefault="00A76E24" w:rsidP="00C41C45">
            <w:r>
              <w:t>2</w:t>
            </w:r>
            <w:r w:rsidR="00C41C45" w:rsidRPr="00013DD9">
              <w:t>. Установить водомерный счетчик.</w:t>
            </w:r>
          </w:p>
          <w:p w:rsidR="00C41C45" w:rsidRPr="00013DD9" w:rsidRDefault="00A76E24" w:rsidP="00C41C45">
            <w:r>
              <w:t>3</w:t>
            </w:r>
            <w:r w:rsidR="00C41C45" w:rsidRPr="00013DD9">
              <w:t>. Установить пьезометрическую трубу</w:t>
            </w:r>
          </w:p>
          <w:p w:rsidR="00C41C45" w:rsidRPr="00013DD9" w:rsidRDefault="00A76E24" w:rsidP="00C41C45">
            <w:r>
              <w:t>4</w:t>
            </w:r>
            <w:r w:rsidR="00C41C45" w:rsidRPr="00013DD9">
              <w:t>. Оборудовать первый пояс ЗСО дорожками с твердым покрытием</w:t>
            </w:r>
          </w:p>
          <w:p w:rsidR="001D347C" w:rsidRPr="00013DD9" w:rsidRDefault="00A76E24" w:rsidP="00055A07">
            <w:r>
              <w:t>5</w:t>
            </w:r>
            <w:r w:rsidR="00C41C45" w:rsidRPr="00013DD9">
              <w:t xml:space="preserve">. </w:t>
            </w:r>
            <w:r w:rsidR="001D347C" w:rsidRPr="00013DD9">
              <w:t>Соблюдать установленный регламент хозяйственной деятельности в пределах I поясов ЗСО выполнять мероприятия по санитарному благоустройству территории в соответствии с требованиями СанПиН 2.1.4.1110-02</w:t>
            </w:r>
          </w:p>
          <w:p w:rsidR="00C214D2" w:rsidRPr="00AF3D02" w:rsidRDefault="00A76E24" w:rsidP="00055A07">
            <w:r>
              <w:t>6</w:t>
            </w:r>
            <w:r w:rsidR="00C214D2" w:rsidRPr="00013DD9">
              <w:t>. Проводить исследования воды в соответствии с программой производственного контроля с соблюдением периодичности, определяемой требованиями СанПиН 2.1.4.1074-01 «Питьевая вода. Гигиенические требования к качеству воды централизованных систем питьевого водоснабжения</w:t>
            </w:r>
            <w:r w:rsidR="00C214D2" w:rsidRPr="00C214D2">
              <w:t>. Контроль качества. Гигиенические требования к обеспечению безопасности систем горячего водоснабжения» п.3.4, п.3.6, п.4.3.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33" w:rsidRPr="00420F5A" w:rsidRDefault="00D35033" w:rsidP="003E5CC2">
            <w:pPr>
              <w:jc w:val="center"/>
            </w:pPr>
          </w:p>
          <w:p w:rsidR="00D35033" w:rsidRPr="00E14FE9" w:rsidRDefault="00D35033" w:rsidP="003E5CC2">
            <w:pPr>
              <w:jc w:val="center"/>
            </w:pPr>
            <w:r w:rsidRPr="00E14FE9">
              <w:rPr>
                <w:lang w:val="en-US"/>
              </w:rPr>
              <w:t>I</w:t>
            </w:r>
            <w:r w:rsidR="00C41C45" w:rsidRPr="00E14FE9">
              <w:rPr>
                <w:lang w:val="en-US"/>
              </w:rPr>
              <w:t>V</w:t>
            </w:r>
            <w:r w:rsidR="00C41C45" w:rsidRPr="00E14FE9">
              <w:t xml:space="preserve"> квартал </w:t>
            </w:r>
          </w:p>
          <w:p w:rsidR="001D347C" w:rsidRPr="00420F5A" w:rsidRDefault="00901AB5" w:rsidP="003E5CC2">
            <w:pPr>
              <w:jc w:val="center"/>
            </w:pPr>
            <w:r w:rsidRPr="00E14FE9">
              <w:t>202</w:t>
            </w:r>
            <w:r w:rsidR="00E14FE9" w:rsidRPr="00E14FE9">
              <w:t>2</w:t>
            </w:r>
            <w:r w:rsidR="00C41C45" w:rsidRPr="00E14FE9">
              <w:t xml:space="preserve"> г.</w:t>
            </w:r>
          </w:p>
          <w:p w:rsidR="00420F5A" w:rsidRPr="00420F5A" w:rsidRDefault="00420F5A" w:rsidP="003E5CC2">
            <w:pPr>
              <w:jc w:val="center"/>
            </w:pPr>
          </w:p>
          <w:p w:rsidR="001D347C" w:rsidRPr="00B172B5" w:rsidRDefault="00B172B5" w:rsidP="00B172B5">
            <w:pPr>
              <w:spacing w:line="360" w:lineRule="auto"/>
              <w:jc w:val="center"/>
            </w:pP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Вода!R1C2 \a \t  \* MERGEFORMAT </w:instrText>
            </w:r>
            <w:r w:rsidRPr="00B172B5">
              <w:fldChar w:fldCharType="separate"/>
            </w:r>
            <w:proofErr w:type="spellStart"/>
            <w:r w:rsidRPr="00B172B5">
              <w:t>Огурский</w:t>
            </w:r>
            <w:proofErr w:type="spellEnd"/>
            <w:r w:rsidRPr="00B172B5">
              <w:t xml:space="preserve"> сельсовет</w:t>
            </w:r>
            <w:r w:rsidRPr="00B172B5">
              <w:fldChar w:fldCharType="end"/>
            </w:r>
            <w:r w:rsidRPr="00B172B5">
              <w:t xml:space="preserve"> </w:t>
            </w: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Вода!R1C3 \a \t  \* MERGEFORMAT </w:instrText>
            </w:r>
            <w:r w:rsidRPr="00B172B5">
              <w:fldChar w:fldCharType="separate"/>
            </w:r>
            <w:proofErr w:type="spellStart"/>
            <w:r w:rsidRPr="00B172B5">
              <w:t>Балахтинского</w:t>
            </w:r>
            <w:proofErr w:type="spellEnd"/>
            <w:r w:rsidRPr="00B172B5">
              <w:fldChar w:fldCharType="end"/>
            </w:r>
            <w:r w:rsidRPr="00B172B5">
              <w:t xml:space="preserve"> района</w:t>
            </w:r>
          </w:p>
        </w:tc>
      </w:tr>
    </w:tbl>
    <w:p w:rsidR="00DA49BE" w:rsidRDefault="00DA49BE">
      <w:r>
        <w:br w:type="page"/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3255"/>
        <w:gridCol w:w="1701"/>
      </w:tblGrid>
      <w:tr w:rsidR="00DA49BE" w:rsidRPr="00420F5A" w:rsidTr="00DA49BE">
        <w:trPr>
          <w:cantSplit/>
          <w:trHeight w:val="34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E" w:rsidRPr="00420F5A" w:rsidRDefault="00DA49BE" w:rsidP="003E5CC2">
            <w:pPr>
              <w:jc w:val="center"/>
            </w:pPr>
            <w:r>
              <w:rPr>
                <w:b/>
              </w:rPr>
              <w:lastRenderedPageBreak/>
              <w:t>С</w:t>
            </w:r>
            <w:r w:rsidRPr="00AF3D02">
              <w:rPr>
                <w:b/>
              </w:rPr>
              <w:t>к</w:t>
            </w:r>
            <w:r>
              <w:rPr>
                <w:b/>
              </w:rPr>
              <w:t>важин №2988</w:t>
            </w:r>
          </w:p>
        </w:tc>
      </w:tr>
      <w:tr w:rsidR="00DA49BE" w:rsidRPr="00420F5A" w:rsidTr="00C41C45">
        <w:trPr>
          <w:cantSplit/>
          <w:trHeight w:val="11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E" w:rsidRDefault="00DA49BE" w:rsidP="00D52D21">
            <w:r w:rsidRPr="00B93A64">
              <w:rPr>
                <w:lang w:val="en-US"/>
              </w:rPr>
              <w:t>R</w:t>
            </w:r>
            <w:r w:rsidRPr="00B93A64">
              <w:rPr>
                <w:vertAlign w:val="subscript"/>
              </w:rPr>
              <w:t xml:space="preserve">1 </w:t>
            </w:r>
            <w:r w:rsidRPr="00B93A64">
              <w:t>=</w:t>
            </w:r>
            <w:r w:rsidR="000E3BA1">
              <w:t xml:space="preserve"> 10</w:t>
            </w:r>
            <w:r w:rsidRPr="00B93A64">
              <w:t xml:space="preserve"> м</w:t>
            </w:r>
          </w:p>
          <w:p w:rsidR="00DA49BE" w:rsidRDefault="006057D0" w:rsidP="00D52D21">
            <w:r>
              <w:t xml:space="preserve">       </w:t>
            </w:r>
            <w:r w:rsidR="000E3BA1">
              <w:t xml:space="preserve"> 2</w:t>
            </w:r>
            <w:r w:rsidR="00DA49BE">
              <w:t>0 м</w:t>
            </w:r>
          </w:p>
          <w:p w:rsidR="00DA49BE" w:rsidRDefault="006057D0" w:rsidP="00D52D21">
            <w:r>
              <w:t xml:space="preserve">       </w:t>
            </w:r>
            <w:r w:rsidR="000E3BA1">
              <w:t xml:space="preserve">  </w:t>
            </w:r>
            <w:r>
              <w:t>2</w:t>
            </w:r>
            <w:r w:rsidR="00DA49BE">
              <w:t xml:space="preserve"> м</w:t>
            </w:r>
          </w:p>
          <w:p w:rsidR="00DA49BE" w:rsidRPr="00AF3D02" w:rsidRDefault="00E14FE9" w:rsidP="00D52D21">
            <w:r>
              <w:t xml:space="preserve">      </w:t>
            </w:r>
            <w:r w:rsidR="000E3BA1">
              <w:t xml:space="preserve"> </w:t>
            </w:r>
            <w:r>
              <w:t xml:space="preserve"> </w:t>
            </w:r>
            <w:r w:rsidR="000E3BA1">
              <w:t>50</w:t>
            </w:r>
            <w:r w:rsidR="00DA49BE">
              <w:t xml:space="preserve"> м</w:t>
            </w:r>
          </w:p>
          <w:p w:rsidR="00DA49BE" w:rsidRPr="00AF3D02" w:rsidRDefault="00DA49BE" w:rsidP="00D52D2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E" w:rsidRPr="00807470" w:rsidRDefault="00DA49BE" w:rsidP="008074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7470">
              <w:rPr>
                <w:color w:val="000000"/>
              </w:rPr>
              <w:t>Скважина расположена в деревянном колодце размерами 2*2м, глубиной 1,5 м, перекрыт металлической крышкой запирающейся на замок. Оголовок скважины</w:t>
            </w:r>
            <w:r w:rsidRPr="00DA49BE">
              <w:rPr>
                <w:color w:val="000000"/>
              </w:rPr>
              <w:t xml:space="preserve"> оборудован герметично, приустьевая часть зацементирована. Скважина оборудована краном для отбора проб воды, пьезометрическая трубка </w:t>
            </w:r>
            <w:r w:rsidRPr="00807470">
              <w:rPr>
                <w:color w:val="000000"/>
              </w:rPr>
              <w:t xml:space="preserve">и водомерный счетчик отсутствуют. В скважине установлен насос ЭЦВ 6-10-185 на глубине 134,0 м. </w:t>
            </w:r>
          </w:p>
          <w:p w:rsidR="00807470" w:rsidRPr="00807470" w:rsidRDefault="00807470" w:rsidP="00807470">
            <w:pPr>
              <w:shd w:val="clear" w:color="auto" w:fill="FFFFFF"/>
              <w:jc w:val="both"/>
            </w:pPr>
            <w:r w:rsidRPr="00807470">
              <w:t xml:space="preserve">Территория первого пояса скважин выгорожена единым забором относительно скважины № 2988 - север 10 м, юг 20 м, восток 2 м, запад 50 м. Территория первого пояса чистая, свободная от построек. Восточнее скважины </w:t>
            </w:r>
            <w:r w:rsidRPr="00807470">
              <w:rPr>
                <w:color w:val="000000"/>
              </w:rPr>
              <w:t>№ 2988 в 25 м</w:t>
            </w:r>
            <w:r w:rsidRPr="00807470">
              <w:t xml:space="preserve"> расположена водонапорная башня объемом 96 м</w:t>
            </w:r>
            <w:r w:rsidRPr="00807470">
              <w:rPr>
                <w:vertAlign w:val="superscript"/>
              </w:rPr>
              <w:t>3</w:t>
            </w:r>
            <w:r w:rsidRPr="00807470">
              <w:t>.</w:t>
            </w:r>
          </w:p>
          <w:p w:rsidR="00DA49BE" w:rsidRPr="002759E3" w:rsidRDefault="00DA49BE" w:rsidP="00E14FE9">
            <w:pPr>
              <w:pStyle w:val="aa"/>
              <w:spacing w:after="0"/>
              <w:ind w:firstLine="33"/>
              <w:jc w:val="both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E" w:rsidRPr="00013DD9" w:rsidRDefault="00DA49BE" w:rsidP="00D52D21">
            <w:r>
              <w:t>1</w:t>
            </w:r>
            <w:r w:rsidRPr="00013DD9">
              <w:t>. Выгородить</w:t>
            </w:r>
            <w:r>
              <w:t xml:space="preserve"> скважину</w:t>
            </w:r>
            <w:r w:rsidRPr="00013DD9">
              <w:t xml:space="preserve"> согласно СанПиН 2.1.4.1071-01 «Питьевая вода….» </w:t>
            </w:r>
            <w:proofErr w:type="gramStart"/>
            <w:r w:rsidRPr="00013DD9">
              <w:t>согласно</w:t>
            </w:r>
            <w:proofErr w:type="gramEnd"/>
            <w:r w:rsidRPr="00013DD9">
              <w:t xml:space="preserve"> существующей застройки</w:t>
            </w:r>
          </w:p>
          <w:p w:rsidR="00DA49BE" w:rsidRPr="00013DD9" w:rsidRDefault="00DA49BE" w:rsidP="00D52D21">
            <w:r>
              <w:t>2</w:t>
            </w:r>
            <w:r w:rsidRPr="00013DD9">
              <w:t>. Установить водомерный счетчик.</w:t>
            </w:r>
          </w:p>
          <w:p w:rsidR="00DA49BE" w:rsidRPr="00013DD9" w:rsidRDefault="00DA49BE" w:rsidP="00D52D21">
            <w:r>
              <w:t>3</w:t>
            </w:r>
            <w:r w:rsidRPr="00013DD9">
              <w:t>. Установить пьезометрическую трубу</w:t>
            </w:r>
          </w:p>
          <w:p w:rsidR="00DA49BE" w:rsidRPr="00013DD9" w:rsidRDefault="00DA49BE" w:rsidP="00D52D21">
            <w:r>
              <w:t>4</w:t>
            </w:r>
            <w:r w:rsidRPr="00013DD9">
              <w:t>. Оборудовать первый пояс ЗСО дорожками с твердым покрытием</w:t>
            </w:r>
          </w:p>
          <w:p w:rsidR="00DA49BE" w:rsidRPr="00013DD9" w:rsidRDefault="00DA49BE" w:rsidP="00D52D21">
            <w:r>
              <w:t>5</w:t>
            </w:r>
            <w:r w:rsidRPr="00013DD9">
              <w:t>. Соблюдать установленный регламент хозяйственной деятельности в пределах I поясов ЗСО выполнять мероприятия по санитарному благоустройству территории в соответствии с требованиями СанПиН 2.1.4.1110-02</w:t>
            </w:r>
          </w:p>
          <w:p w:rsidR="00DA49BE" w:rsidRPr="00AF3D02" w:rsidRDefault="00DA49BE" w:rsidP="00D52D21">
            <w:r>
              <w:t>6</w:t>
            </w:r>
            <w:r w:rsidRPr="00013DD9">
              <w:t>. Проводить исследования воды в соответствии с программой производственного контроля с соблюдением периодичности, определяемой требованиями СанПиН 2.1.4.1074-01 «Питьевая вода. Гигиенические требования к качеству воды централизованных систем питьевого водоснабжения</w:t>
            </w:r>
            <w:r w:rsidRPr="00C214D2">
              <w:t>. Контроль качества. Гигиенические требования к обеспечению безопасности систем горячего водоснабжения» п.3.4, п.3.6, п.4.3.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BE" w:rsidRPr="00420F5A" w:rsidRDefault="00DA49BE" w:rsidP="00D52D21">
            <w:pPr>
              <w:jc w:val="center"/>
            </w:pPr>
          </w:p>
          <w:p w:rsidR="00DA49BE" w:rsidRPr="00E14FE9" w:rsidRDefault="00DA49BE" w:rsidP="00D52D21">
            <w:pPr>
              <w:jc w:val="center"/>
            </w:pPr>
            <w:r w:rsidRPr="00E14FE9">
              <w:rPr>
                <w:lang w:val="en-US"/>
              </w:rPr>
              <w:t>IV</w:t>
            </w:r>
            <w:r w:rsidRPr="00E14FE9">
              <w:t xml:space="preserve"> квартал </w:t>
            </w:r>
          </w:p>
          <w:p w:rsidR="00DA49BE" w:rsidRPr="00420F5A" w:rsidRDefault="00DA49BE" w:rsidP="00D52D21">
            <w:pPr>
              <w:jc w:val="center"/>
            </w:pPr>
            <w:r w:rsidRPr="00E14FE9">
              <w:t>202</w:t>
            </w:r>
            <w:r w:rsidR="00E14FE9" w:rsidRPr="00E14FE9">
              <w:t>2</w:t>
            </w:r>
            <w:r w:rsidRPr="00E14FE9">
              <w:t xml:space="preserve"> г.</w:t>
            </w:r>
          </w:p>
          <w:p w:rsidR="00DA49BE" w:rsidRPr="00420F5A" w:rsidRDefault="00DA49BE" w:rsidP="00D52D21">
            <w:pPr>
              <w:jc w:val="center"/>
            </w:pPr>
          </w:p>
          <w:p w:rsidR="00DA49BE" w:rsidRPr="00B172B5" w:rsidRDefault="00DA49BE" w:rsidP="00D52D21">
            <w:pPr>
              <w:spacing w:line="360" w:lineRule="auto"/>
              <w:jc w:val="center"/>
            </w:pP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Вода!R1C2 \a \t  \* MERGEFORMAT </w:instrText>
            </w:r>
            <w:r w:rsidRPr="00B172B5">
              <w:fldChar w:fldCharType="separate"/>
            </w:r>
            <w:proofErr w:type="spellStart"/>
            <w:r w:rsidRPr="00B172B5">
              <w:t>Огурский</w:t>
            </w:r>
            <w:proofErr w:type="spellEnd"/>
            <w:r w:rsidRPr="00B172B5">
              <w:t xml:space="preserve"> сельсовет</w:t>
            </w:r>
            <w:r w:rsidRPr="00B172B5">
              <w:fldChar w:fldCharType="end"/>
            </w:r>
            <w:r w:rsidRPr="00B172B5">
              <w:t xml:space="preserve"> </w:t>
            </w: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Вода!R1C3 \a \t  \* MERGEFORMAT </w:instrText>
            </w:r>
            <w:r w:rsidRPr="00B172B5">
              <w:fldChar w:fldCharType="separate"/>
            </w:r>
            <w:proofErr w:type="spellStart"/>
            <w:r w:rsidRPr="00B172B5">
              <w:t>Балахтинского</w:t>
            </w:r>
            <w:proofErr w:type="spellEnd"/>
            <w:r w:rsidRPr="00B172B5">
              <w:fldChar w:fldCharType="end"/>
            </w:r>
            <w:r w:rsidRPr="00B172B5">
              <w:t xml:space="preserve"> района</w:t>
            </w:r>
          </w:p>
        </w:tc>
      </w:tr>
    </w:tbl>
    <w:p w:rsidR="00C01C5F" w:rsidRDefault="00C01C5F" w:rsidP="00DD0A57">
      <w:pPr>
        <w:rPr>
          <w:lang w:val="en-US"/>
        </w:rPr>
        <w:sectPr w:rsidR="00C01C5F" w:rsidSect="00E37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8788"/>
        <w:gridCol w:w="1843"/>
      </w:tblGrid>
      <w:tr w:rsidR="001141FA" w:rsidRPr="00AF3D02" w:rsidTr="001141FA">
        <w:trPr>
          <w:cantSplit/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FA" w:rsidRPr="00AF3D02" w:rsidRDefault="001141FA" w:rsidP="00D4033A">
            <w:pPr>
              <w:jc w:val="center"/>
              <w:rPr>
                <w:b/>
                <w:bCs/>
              </w:rPr>
            </w:pPr>
            <w:r w:rsidRPr="00AF3D02">
              <w:lastRenderedPageBreak/>
              <w:br w:type="page"/>
            </w:r>
            <w:r w:rsidRPr="00AF3D02">
              <w:rPr>
                <w:b/>
                <w:bCs/>
              </w:rPr>
              <w:t>Размеры</w:t>
            </w:r>
          </w:p>
          <w:p w:rsidR="001141FA" w:rsidRPr="00AF3D02" w:rsidRDefault="001141FA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I-III поясов ЗСО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FA" w:rsidRPr="00AF3D02" w:rsidRDefault="001141FA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Фактическая техногенная нагрузка в пределах  I-III поясов ЗСО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FA" w:rsidRPr="00AF3D02" w:rsidRDefault="001141FA" w:rsidP="00D4033A">
            <w:pPr>
              <w:jc w:val="center"/>
              <w:rPr>
                <w:b/>
                <w:bCs/>
              </w:rPr>
            </w:pPr>
            <w:proofErr w:type="spellStart"/>
            <w:r w:rsidRPr="00AF3D02">
              <w:rPr>
                <w:b/>
                <w:bCs/>
              </w:rPr>
              <w:t>Водоохранные</w:t>
            </w:r>
            <w:proofErr w:type="spellEnd"/>
            <w:r w:rsidRPr="00AF3D02">
              <w:rPr>
                <w:b/>
                <w:bCs/>
              </w:rPr>
              <w:t xml:space="preserve"> мероприятия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FA" w:rsidRPr="00AF3D02" w:rsidRDefault="001141FA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Сроки выполнения</w:t>
            </w:r>
            <w:r>
              <w:rPr>
                <w:b/>
                <w:bCs/>
              </w:rPr>
              <w:t>/</w:t>
            </w:r>
          </w:p>
          <w:p w:rsidR="001141FA" w:rsidRPr="00AF3D02" w:rsidRDefault="001141FA" w:rsidP="00D40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1141FA" w:rsidRPr="00AF3D02" w:rsidTr="001141FA">
        <w:trPr>
          <w:cantSplit/>
          <w:trHeight w:val="1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FA" w:rsidRPr="00B53B1B" w:rsidRDefault="001141FA" w:rsidP="00D4033A">
            <w:r w:rsidRPr="00B53B1B">
              <w:rPr>
                <w:lang w:val="en-US"/>
              </w:rPr>
              <w:t>R</w:t>
            </w:r>
            <w:r w:rsidRPr="00B53B1B">
              <w:rPr>
                <w:vertAlign w:val="subscript"/>
              </w:rPr>
              <w:t>2</w:t>
            </w:r>
            <w:r w:rsidRPr="00B53B1B">
              <w:t xml:space="preserve"> </w:t>
            </w:r>
          </w:p>
          <w:p w:rsidR="001141FA" w:rsidRPr="00B53B1B" w:rsidRDefault="001141FA" w:rsidP="00D4033A">
            <w:r w:rsidRPr="00B53B1B">
              <w:t xml:space="preserve">вниз по потоку </w:t>
            </w:r>
            <w:r>
              <w:t xml:space="preserve">39,21  </w:t>
            </w:r>
            <w:r w:rsidRPr="00B53B1B">
              <w:t>м</w:t>
            </w:r>
          </w:p>
          <w:p w:rsidR="001141FA" w:rsidRPr="00B53B1B" w:rsidRDefault="001141FA" w:rsidP="00D4033A">
            <w:r w:rsidRPr="00B53B1B">
              <w:t>вверх по потоку</w:t>
            </w:r>
            <w:r>
              <w:t xml:space="preserve"> 41,39  м</w:t>
            </w:r>
          </w:p>
          <w:p w:rsidR="001141FA" w:rsidRPr="00B53B1B" w:rsidRDefault="001141FA" w:rsidP="00D4033A">
            <w:r w:rsidRPr="00B53B1B">
              <w:t>ширина потока</w:t>
            </w:r>
            <w:r>
              <w:t xml:space="preserve"> 40,4  м</w:t>
            </w:r>
          </w:p>
          <w:p w:rsidR="001141FA" w:rsidRPr="00AF3D02" w:rsidRDefault="001141FA" w:rsidP="00D4033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FA" w:rsidRPr="00AC3F87" w:rsidRDefault="001141FA" w:rsidP="00D4033A">
            <w:r w:rsidRPr="00AC3F87">
              <w:rPr>
                <w:color w:val="000000"/>
                <w:spacing w:val="-10"/>
              </w:rPr>
              <w:t xml:space="preserve">В границах второго пояса ЗСО скважин расположена небольшая часть жилого массива </w:t>
            </w:r>
            <w:proofErr w:type="spellStart"/>
            <w:r w:rsidRPr="00AC3F87">
              <w:rPr>
                <w:color w:val="000000"/>
                <w:spacing w:val="-10"/>
              </w:rPr>
              <w:t>с</w:t>
            </w:r>
            <w:proofErr w:type="gramStart"/>
            <w:r w:rsidRPr="00AC3F87">
              <w:rPr>
                <w:color w:val="000000"/>
                <w:spacing w:val="-10"/>
              </w:rPr>
              <w:t>.О</w:t>
            </w:r>
            <w:proofErr w:type="gramEnd"/>
            <w:r w:rsidRPr="00AC3F87">
              <w:rPr>
                <w:color w:val="000000"/>
                <w:spacing w:val="-10"/>
              </w:rPr>
              <w:t>гур</w:t>
            </w:r>
            <w:proofErr w:type="spellEnd"/>
            <w:r w:rsidRPr="00AC3F87">
              <w:rPr>
                <w:color w:val="000000"/>
                <w:spacing w:val="-10"/>
              </w:rPr>
              <w:t xml:space="preserve"> и межпоселковых дорог с асфальтным покрытием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FA" w:rsidRDefault="001141FA" w:rsidP="001141FA">
            <w:r>
              <w:t xml:space="preserve">1. Соблюдать установленный регламент хозяйственной деятельности в пределах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поясов ЗСО выполнять мероприятия по санитарному благоустройству территории населенного пункта и других объектов в соответствии с требованиями СанПиН 2.1.4.1110-02:</w:t>
            </w:r>
          </w:p>
          <w:p w:rsidR="001141FA" w:rsidRDefault="001141FA" w:rsidP="001141F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Мероприятия по второму поясу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допускается: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применение удобрений и ядохимикатов;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рубка леса главного пользования и реконструкции.</w:t>
            </w:r>
          </w:p>
          <w:p w:rsidR="001141FA" w:rsidRDefault="001141FA" w:rsidP="001141FA">
            <w:pPr>
              <w:rPr>
                <w:u w:val="single"/>
              </w:rPr>
            </w:pPr>
            <w:r>
              <w:rPr>
                <w:i/>
                <w:u w:val="single"/>
              </w:rPr>
              <w:t>Мероприятия по второму и третьему поясам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запрещение размещения складов горюче - смазочных материалов, ядохимикатов и минеральных удобрений, накопителей </w:t>
            </w:r>
            <w:proofErr w:type="spellStart"/>
            <w:r>
              <w:rPr>
                <w:rFonts w:ascii="Times New Roman" w:hAnsi="Times New Roman"/>
              </w:rPr>
              <w:t>промстоков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шламохранилищ</w:t>
            </w:r>
            <w:proofErr w:type="spellEnd"/>
            <w:r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1141FA" w:rsidRDefault="001141FA" w:rsidP="001141F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1141FA" w:rsidRDefault="001141FA" w:rsidP="001141FA">
            <w:r>
              <w:t>2. Исключить использование ядохимикатов, удобрений на территории полей попадающих в зону с особыми условиями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FA" w:rsidRDefault="001141FA" w:rsidP="001141FA">
            <w:pPr>
              <w:ind w:left="113" w:right="113"/>
              <w:jc w:val="center"/>
            </w:pPr>
            <w:r w:rsidRPr="00AF3D02">
              <w:t xml:space="preserve">Постоянно. </w:t>
            </w:r>
          </w:p>
          <w:p w:rsidR="001141FA" w:rsidRDefault="001141FA" w:rsidP="001141FA">
            <w:pPr>
              <w:ind w:left="113" w:right="113"/>
              <w:jc w:val="center"/>
            </w:pPr>
          </w:p>
          <w:p w:rsidR="001141FA" w:rsidRDefault="001141FA" w:rsidP="001141FA">
            <w:pPr>
              <w:ind w:left="113" w:right="113"/>
              <w:jc w:val="center"/>
            </w:pPr>
          </w:p>
          <w:p w:rsidR="001141FA" w:rsidRPr="00AF3D02" w:rsidRDefault="001141FA" w:rsidP="001141FA">
            <w:pPr>
              <w:ind w:left="113" w:right="113"/>
              <w:jc w:val="center"/>
            </w:pPr>
            <w:r w:rsidRPr="00AF3D02">
              <w:t>Владельцы</w:t>
            </w:r>
          </w:p>
          <w:p w:rsidR="001141FA" w:rsidRPr="00AF3D02" w:rsidRDefault="001141FA" w:rsidP="001141FA">
            <w:pPr>
              <w:ind w:left="113" w:right="113"/>
              <w:jc w:val="center"/>
            </w:pPr>
            <w:r w:rsidRPr="00AF3D02">
              <w:t>объектов, оказывающих или могущих оказать отрицательное влияние на качество подземных вод</w:t>
            </w:r>
          </w:p>
        </w:tc>
      </w:tr>
      <w:tr w:rsidR="001141FA" w:rsidRPr="00AF3D02" w:rsidTr="001141FA">
        <w:trPr>
          <w:cantSplit/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FA" w:rsidRDefault="001141FA" w:rsidP="00DD0A57">
            <w:r w:rsidRPr="00AF3D02">
              <w:rPr>
                <w:lang w:val="en-US"/>
              </w:rPr>
              <w:t>R</w:t>
            </w:r>
            <w:r w:rsidRPr="00AF3D02">
              <w:rPr>
                <w:vertAlign w:val="subscript"/>
              </w:rPr>
              <w:t>3</w:t>
            </w:r>
          </w:p>
          <w:p w:rsidR="001141FA" w:rsidRPr="00B53B1B" w:rsidRDefault="001141FA" w:rsidP="00B53B1B">
            <w:r w:rsidRPr="00B53B1B">
              <w:t xml:space="preserve">вниз по потоку </w:t>
            </w:r>
            <w:r>
              <w:t xml:space="preserve">175 </w:t>
            </w:r>
            <w:r w:rsidRPr="00B53B1B">
              <w:t>м</w:t>
            </w:r>
          </w:p>
          <w:p w:rsidR="001141FA" w:rsidRPr="00B53B1B" w:rsidRDefault="001141FA" w:rsidP="00B53B1B">
            <w:r w:rsidRPr="00B53B1B">
              <w:t>вверх по потоку</w:t>
            </w:r>
            <w:r>
              <w:t xml:space="preserve"> 229,2 м</w:t>
            </w:r>
          </w:p>
          <w:p w:rsidR="001141FA" w:rsidRPr="00B53B1B" w:rsidRDefault="001141FA" w:rsidP="00B53B1B">
            <w:r w:rsidRPr="00B53B1B">
              <w:t>ширина потока</w:t>
            </w:r>
            <w:r>
              <w:t xml:space="preserve"> 201 м</w:t>
            </w:r>
          </w:p>
          <w:p w:rsidR="001141FA" w:rsidRDefault="001141FA" w:rsidP="00DD0A57"/>
          <w:p w:rsidR="001141FA" w:rsidRPr="008B24B2" w:rsidRDefault="001141FA" w:rsidP="00681C97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41FA" w:rsidRPr="00AC3F87" w:rsidRDefault="001141FA" w:rsidP="00B0779F">
            <w:r w:rsidRPr="00AC3F87">
              <w:rPr>
                <w:color w:val="000000"/>
                <w:spacing w:val="-10"/>
              </w:rPr>
              <w:t xml:space="preserve">В границах третьего пояса ЗСО скважин расположена часть жилого массива </w:t>
            </w:r>
            <w:proofErr w:type="spellStart"/>
            <w:r w:rsidRPr="00AC3F87">
              <w:rPr>
                <w:color w:val="000000"/>
                <w:spacing w:val="-10"/>
              </w:rPr>
              <w:t>с</w:t>
            </w:r>
            <w:proofErr w:type="gramStart"/>
            <w:r w:rsidRPr="00AC3F87">
              <w:rPr>
                <w:color w:val="000000"/>
                <w:spacing w:val="-10"/>
              </w:rPr>
              <w:t>.О</w:t>
            </w:r>
            <w:proofErr w:type="gramEnd"/>
            <w:r w:rsidRPr="00AC3F87">
              <w:rPr>
                <w:color w:val="000000"/>
                <w:spacing w:val="-10"/>
              </w:rPr>
              <w:t>гур</w:t>
            </w:r>
            <w:proofErr w:type="spellEnd"/>
            <w:r w:rsidRPr="00AC3F87">
              <w:rPr>
                <w:color w:val="000000"/>
                <w:spacing w:val="-10"/>
              </w:rPr>
              <w:t xml:space="preserve"> и межпоселковых дорог с асфальтным покрытием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1FA" w:rsidRPr="00AF3D02" w:rsidRDefault="001141FA" w:rsidP="00DD0A57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FA" w:rsidRPr="00AF3D02" w:rsidRDefault="001141FA" w:rsidP="00DD0A57">
            <w:pPr>
              <w:ind w:left="113" w:right="113"/>
              <w:jc w:val="center"/>
              <w:rPr>
                <w:highlight w:val="yellow"/>
              </w:rPr>
            </w:pPr>
          </w:p>
        </w:tc>
      </w:tr>
    </w:tbl>
    <w:p w:rsidR="00C01C5F" w:rsidRDefault="00C01C5F" w:rsidP="00C62271">
      <w:pPr>
        <w:rPr>
          <w:sz w:val="24"/>
          <w:szCs w:val="24"/>
        </w:rPr>
      </w:pPr>
    </w:p>
    <w:p w:rsidR="008E5B6F" w:rsidRDefault="008E5B6F" w:rsidP="00C62271">
      <w:pPr>
        <w:rPr>
          <w:sz w:val="24"/>
          <w:szCs w:val="24"/>
        </w:rPr>
      </w:pPr>
      <w:r>
        <w:rPr>
          <w:sz w:val="24"/>
          <w:szCs w:val="24"/>
        </w:rPr>
        <w:t>*** Источник финансирования -</w:t>
      </w:r>
      <w:r w:rsidRPr="008E5B6F">
        <w:rPr>
          <w:sz w:val="24"/>
          <w:szCs w:val="24"/>
        </w:rPr>
        <w:t xml:space="preserve">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Вода!R1C2 \a \t  \* MERGEFORMAT </w:instrText>
      </w:r>
      <w:r w:rsidRPr="008E5B6F">
        <w:rPr>
          <w:sz w:val="24"/>
          <w:szCs w:val="24"/>
        </w:rPr>
        <w:fldChar w:fldCharType="separate"/>
      </w:r>
      <w:proofErr w:type="spellStart"/>
      <w:r w:rsidRPr="008E5B6F">
        <w:rPr>
          <w:sz w:val="24"/>
          <w:szCs w:val="24"/>
        </w:rPr>
        <w:t>Огурский</w:t>
      </w:r>
      <w:proofErr w:type="spellEnd"/>
      <w:r w:rsidRPr="008E5B6F">
        <w:rPr>
          <w:sz w:val="24"/>
          <w:szCs w:val="24"/>
        </w:rPr>
        <w:t xml:space="preserve"> сельсовет</w:t>
      </w:r>
      <w:r w:rsidRPr="008E5B6F">
        <w:rPr>
          <w:sz w:val="24"/>
          <w:szCs w:val="24"/>
        </w:rPr>
        <w:fldChar w:fldCharType="end"/>
      </w:r>
      <w:r w:rsidRPr="008E5B6F">
        <w:rPr>
          <w:sz w:val="24"/>
          <w:szCs w:val="24"/>
        </w:rPr>
        <w:t xml:space="preserve">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Вода!R1C3 \a \t  \* MERGEFORMAT </w:instrText>
      </w:r>
      <w:r w:rsidRPr="008E5B6F">
        <w:rPr>
          <w:sz w:val="24"/>
          <w:szCs w:val="24"/>
        </w:rPr>
        <w:fldChar w:fldCharType="separate"/>
      </w:r>
      <w:proofErr w:type="spellStart"/>
      <w:r w:rsidRPr="008E5B6F">
        <w:rPr>
          <w:sz w:val="24"/>
          <w:szCs w:val="24"/>
        </w:rPr>
        <w:t>Балахтинского</w:t>
      </w:r>
      <w:proofErr w:type="spellEnd"/>
      <w:r w:rsidRPr="008E5B6F">
        <w:rPr>
          <w:sz w:val="24"/>
          <w:szCs w:val="24"/>
        </w:rPr>
        <w:fldChar w:fldCharType="end"/>
      </w:r>
      <w:r w:rsidRPr="008E5B6F">
        <w:rPr>
          <w:sz w:val="24"/>
          <w:szCs w:val="24"/>
        </w:rPr>
        <w:t xml:space="preserve"> района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Вода!R1C4 \a \t  \* MERGEFORMAT </w:instrText>
      </w:r>
      <w:r w:rsidRPr="008E5B6F">
        <w:rPr>
          <w:sz w:val="24"/>
          <w:szCs w:val="24"/>
        </w:rPr>
        <w:fldChar w:fldCharType="separate"/>
      </w:r>
      <w:r w:rsidRPr="008E5B6F">
        <w:rPr>
          <w:sz w:val="24"/>
          <w:szCs w:val="24"/>
        </w:rPr>
        <w:t>Красноярского края</w:t>
      </w:r>
      <w:r w:rsidRPr="008E5B6F">
        <w:rPr>
          <w:sz w:val="24"/>
          <w:szCs w:val="24"/>
        </w:rPr>
        <w:fldChar w:fldCharType="end"/>
      </w:r>
    </w:p>
    <w:p w:rsidR="008E5B6F" w:rsidRDefault="008E5B6F" w:rsidP="00C62271">
      <w:pPr>
        <w:rPr>
          <w:sz w:val="24"/>
          <w:szCs w:val="24"/>
        </w:rPr>
      </w:pPr>
    </w:p>
    <w:p w:rsidR="008E5B6F" w:rsidRPr="008E5B6F" w:rsidRDefault="008E5B6F" w:rsidP="00C62271">
      <w:pPr>
        <w:rPr>
          <w:sz w:val="24"/>
          <w:szCs w:val="24"/>
        </w:rPr>
      </w:pPr>
      <w:r>
        <w:rPr>
          <w:sz w:val="24"/>
          <w:szCs w:val="24"/>
        </w:rPr>
        <w:t xml:space="preserve">*** Известить всех </w:t>
      </w:r>
      <w:proofErr w:type="spellStart"/>
      <w:r>
        <w:rPr>
          <w:sz w:val="24"/>
          <w:szCs w:val="24"/>
        </w:rPr>
        <w:t>недропользователей</w:t>
      </w:r>
      <w:proofErr w:type="spellEnd"/>
      <w:r>
        <w:rPr>
          <w:sz w:val="24"/>
          <w:szCs w:val="24"/>
        </w:rPr>
        <w:t xml:space="preserve"> попадающих в зону с особыми условиями с </w:t>
      </w:r>
      <w:proofErr w:type="spellStart"/>
      <w:r>
        <w:rPr>
          <w:sz w:val="24"/>
          <w:szCs w:val="24"/>
        </w:rPr>
        <w:t>водоохранными</w:t>
      </w:r>
      <w:proofErr w:type="spellEnd"/>
      <w:r>
        <w:rPr>
          <w:sz w:val="24"/>
          <w:szCs w:val="24"/>
        </w:rPr>
        <w:t xml:space="preserve"> мероприятиями</w:t>
      </w:r>
    </w:p>
    <w:p w:rsidR="008E5B6F" w:rsidRDefault="008E5B6F" w:rsidP="00C62271">
      <w:pPr>
        <w:rPr>
          <w:sz w:val="24"/>
          <w:szCs w:val="24"/>
        </w:rPr>
      </w:pPr>
      <w:bookmarkStart w:id="0" w:name="_GoBack"/>
      <w:bookmarkEnd w:id="0"/>
    </w:p>
    <w:p w:rsidR="008E5B6F" w:rsidRDefault="008E5B6F" w:rsidP="00C62271">
      <w:pPr>
        <w:rPr>
          <w:sz w:val="24"/>
          <w:szCs w:val="24"/>
        </w:rPr>
        <w:sectPr w:rsidR="008E5B6F" w:rsidSect="00C01C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D0A57" w:rsidRDefault="00DD0A57" w:rsidP="00C62271">
      <w:pPr>
        <w:rPr>
          <w:sz w:val="24"/>
          <w:szCs w:val="24"/>
        </w:rPr>
      </w:pPr>
    </w:p>
    <w:tbl>
      <w:tblPr>
        <w:tblStyle w:val="ae"/>
        <w:tblW w:w="10490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509"/>
      </w:tblGrid>
      <w:tr w:rsidR="00FB0104" w:rsidRPr="00C0196E" w:rsidTr="00FB0104">
        <w:tc>
          <w:tcPr>
            <w:tcW w:w="10490" w:type="dxa"/>
            <w:gridSpan w:val="3"/>
          </w:tcPr>
          <w:p w:rsidR="00FB0104" w:rsidRPr="00C0196E" w:rsidRDefault="00FB0104" w:rsidP="00FB0104">
            <w:pPr>
              <w:jc w:val="center"/>
              <w:rPr>
                <w:b/>
              </w:rPr>
            </w:pPr>
            <w:r w:rsidRPr="00C0196E">
              <w:rPr>
                <w:b/>
              </w:rPr>
              <w:t xml:space="preserve">Общие мероприятия для </w:t>
            </w:r>
            <w:r w:rsidRPr="00C0196E">
              <w:rPr>
                <w:b/>
                <w:lang w:val="en-US"/>
              </w:rPr>
              <w:t>I</w:t>
            </w:r>
            <w:r w:rsidRPr="00C0196E">
              <w:rPr>
                <w:b/>
              </w:rPr>
              <w:t>-</w:t>
            </w:r>
            <w:r w:rsidRPr="00C0196E">
              <w:rPr>
                <w:b/>
                <w:lang w:val="en-US"/>
              </w:rPr>
              <w:t>III</w:t>
            </w:r>
            <w:r w:rsidRPr="00C0196E">
              <w:rPr>
                <w:b/>
              </w:rPr>
              <w:t xml:space="preserve"> поясов ЗСО:</w:t>
            </w:r>
          </w:p>
          <w:p w:rsidR="00FB0104" w:rsidRPr="00C0196E" w:rsidRDefault="00FB0104" w:rsidP="00C62271"/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 xml:space="preserve">1.Ведение мониторинга подземных вод (контроль величины </w:t>
            </w:r>
            <w:proofErr w:type="spellStart"/>
            <w:r w:rsidRPr="00C0196E">
              <w:t>водоотбора</w:t>
            </w:r>
            <w:proofErr w:type="spellEnd"/>
            <w:r w:rsidRPr="00C0196E">
              <w:t xml:space="preserve">, </w:t>
            </w:r>
            <w:proofErr w:type="spellStart"/>
            <w:r w:rsidRPr="00C0196E">
              <w:t>хим</w:t>
            </w:r>
            <w:proofErr w:type="gramStart"/>
            <w:r w:rsidRPr="00C0196E">
              <w:t>.с</w:t>
            </w:r>
            <w:proofErr w:type="gramEnd"/>
            <w:r w:rsidRPr="00C0196E">
              <w:t>оставап.в</w:t>
            </w:r>
            <w:proofErr w:type="spellEnd"/>
            <w:r w:rsidRPr="00C0196E">
              <w:t>. в соответствии с «Программой мониторинга…»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Постоянно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 xml:space="preserve">(оформляются таблицы учета </w:t>
            </w:r>
            <w:proofErr w:type="spellStart"/>
            <w:r w:rsidRPr="00C0196E">
              <w:t>водоотбора</w:t>
            </w:r>
            <w:proofErr w:type="spellEnd"/>
            <w:r w:rsidRPr="00C0196E">
              <w:t>, уровня подземных вод, хим. состава)</w:t>
            </w:r>
          </w:p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>2. Периодически проводить обследование территории I-III поясов ЗСО с целью выявления возможных источников загрязнения подземных вод, проверку соблюдения установленного регламента хозяйственной деятельности в пределах их ЗСО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Не реже 1 раза в год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>(составляется акт)</w:t>
            </w:r>
          </w:p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>3. Оценка технического состояния водозаборной скважины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1 раз в год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>(составляется акт)</w:t>
            </w:r>
          </w:p>
        </w:tc>
      </w:tr>
    </w:tbl>
    <w:p w:rsidR="00DD0A57" w:rsidRPr="004D6374" w:rsidRDefault="00DD0A57" w:rsidP="00C62271">
      <w:pPr>
        <w:rPr>
          <w:sz w:val="24"/>
          <w:szCs w:val="24"/>
        </w:rPr>
      </w:pPr>
    </w:p>
    <w:p w:rsidR="00C62271" w:rsidRDefault="00C62271" w:rsidP="00C62271">
      <w:pPr>
        <w:rPr>
          <w:sz w:val="24"/>
          <w:szCs w:val="24"/>
        </w:rPr>
      </w:pPr>
      <w:r w:rsidRPr="004D6374">
        <w:rPr>
          <w:sz w:val="24"/>
          <w:szCs w:val="24"/>
        </w:rPr>
        <w:tab/>
      </w:r>
    </w:p>
    <w:sectPr w:rsidR="00C62271" w:rsidSect="00C0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E95"/>
    <w:multiLevelType w:val="hybridMultilevel"/>
    <w:tmpl w:val="AF1EBF5E"/>
    <w:lvl w:ilvl="0" w:tplc="BB7C2D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670"/>
    <w:multiLevelType w:val="hybridMultilevel"/>
    <w:tmpl w:val="43A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307"/>
    <w:multiLevelType w:val="hybridMultilevel"/>
    <w:tmpl w:val="CDBAE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0A783E"/>
    <w:multiLevelType w:val="hybridMultilevel"/>
    <w:tmpl w:val="4BB23A4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40E1F34"/>
    <w:multiLevelType w:val="hybridMultilevel"/>
    <w:tmpl w:val="E34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AB9"/>
    <w:multiLevelType w:val="hybridMultilevel"/>
    <w:tmpl w:val="1638C7D8"/>
    <w:lvl w:ilvl="0" w:tplc="1CC0402A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7CD"/>
    <w:rsid w:val="00013DD9"/>
    <w:rsid w:val="0002139F"/>
    <w:rsid w:val="000453A8"/>
    <w:rsid w:val="000461CC"/>
    <w:rsid w:val="00055A07"/>
    <w:rsid w:val="000937C2"/>
    <w:rsid w:val="000E27BC"/>
    <w:rsid w:val="000E3BA1"/>
    <w:rsid w:val="001141FA"/>
    <w:rsid w:val="001477BF"/>
    <w:rsid w:val="00170EB2"/>
    <w:rsid w:val="001D347C"/>
    <w:rsid w:val="00216763"/>
    <w:rsid w:val="00274038"/>
    <w:rsid w:val="002759E3"/>
    <w:rsid w:val="002A7213"/>
    <w:rsid w:val="00345FCA"/>
    <w:rsid w:val="0036676A"/>
    <w:rsid w:val="003D2D2D"/>
    <w:rsid w:val="003D6941"/>
    <w:rsid w:val="003D7BAE"/>
    <w:rsid w:val="003E5CC2"/>
    <w:rsid w:val="00412C1C"/>
    <w:rsid w:val="00420F5A"/>
    <w:rsid w:val="004777CD"/>
    <w:rsid w:val="004820B4"/>
    <w:rsid w:val="004D2CEF"/>
    <w:rsid w:val="00500A58"/>
    <w:rsid w:val="00527688"/>
    <w:rsid w:val="0053178D"/>
    <w:rsid w:val="00562F86"/>
    <w:rsid w:val="00572E40"/>
    <w:rsid w:val="006057D0"/>
    <w:rsid w:val="00621713"/>
    <w:rsid w:val="006277B2"/>
    <w:rsid w:val="00681C97"/>
    <w:rsid w:val="00682BE9"/>
    <w:rsid w:val="006B4D97"/>
    <w:rsid w:val="006F5EA1"/>
    <w:rsid w:val="008061C2"/>
    <w:rsid w:val="00807470"/>
    <w:rsid w:val="008141BC"/>
    <w:rsid w:val="0085005E"/>
    <w:rsid w:val="00882EA1"/>
    <w:rsid w:val="0088699F"/>
    <w:rsid w:val="008B24B2"/>
    <w:rsid w:val="008E5B6F"/>
    <w:rsid w:val="00901AB5"/>
    <w:rsid w:val="00963010"/>
    <w:rsid w:val="00970D89"/>
    <w:rsid w:val="009C1060"/>
    <w:rsid w:val="009C71BA"/>
    <w:rsid w:val="00A72F6E"/>
    <w:rsid w:val="00A76E24"/>
    <w:rsid w:val="00A9750F"/>
    <w:rsid w:val="00AC3F87"/>
    <w:rsid w:val="00AC4084"/>
    <w:rsid w:val="00AF3D02"/>
    <w:rsid w:val="00B0779F"/>
    <w:rsid w:val="00B172B5"/>
    <w:rsid w:val="00B53B1B"/>
    <w:rsid w:val="00B93A64"/>
    <w:rsid w:val="00BB2AB4"/>
    <w:rsid w:val="00BC3C73"/>
    <w:rsid w:val="00BD7DAB"/>
    <w:rsid w:val="00C0196E"/>
    <w:rsid w:val="00C01C5F"/>
    <w:rsid w:val="00C214D2"/>
    <w:rsid w:val="00C26E4E"/>
    <w:rsid w:val="00C357B4"/>
    <w:rsid w:val="00C41C45"/>
    <w:rsid w:val="00C62271"/>
    <w:rsid w:val="00D07FF7"/>
    <w:rsid w:val="00D347FF"/>
    <w:rsid w:val="00D35033"/>
    <w:rsid w:val="00DA49BE"/>
    <w:rsid w:val="00DA735D"/>
    <w:rsid w:val="00DD0A57"/>
    <w:rsid w:val="00E14FE9"/>
    <w:rsid w:val="00E274E1"/>
    <w:rsid w:val="00E33769"/>
    <w:rsid w:val="00E374C8"/>
    <w:rsid w:val="00E70308"/>
    <w:rsid w:val="00E86B5B"/>
    <w:rsid w:val="00E90E45"/>
    <w:rsid w:val="00EB2B6A"/>
    <w:rsid w:val="00EB55CC"/>
    <w:rsid w:val="00ED42F7"/>
    <w:rsid w:val="00F45080"/>
    <w:rsid w:val="00F750DE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C"/>
    <w:rPr>
      <w:lang w:eastAsia="ru-RU"/>
    </w:rPr>
  </w:style>
  <w:style w:type="paragraph" w:styleId="1">
    <w:name w:val="heading 1"/>
    <w:basedOn w:val="a"/>
    <w:next w:val="a"/>
    <w:link w:val="10"/>
    <w:qFormat/>
    <w:rsid w:val="002A7213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2A72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A72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A721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A7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7213"/>
    <w:rPr>
      <w:sz w:val="24"/>
    </w:rPr>
  </w:style>
  <w:style w:type="character" w:customStyle="1" w:styleId="20">
    <w:name w:val="Заголовок 2 Знак"/>
    <w:basedOn w:val="a0"/>
    <w:link w:val="2"/>
    <w:rsid w:val="002A7213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A7213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2A7213"/>
    <w:rPr>
      <w:b/>
      <w:sz w:val="28"/>
      <w:lang w:eastAsia="ru-RU"/>
    </w:rPr>
  </w:style>
  <w:style w:type="character" w:customStyle="1" w:styleId="50">
    <w:name w:val="Заголовок 5 Знак"/>
    <w:link w:val="5"/>
    <w:semiHidden/>
    <w:rsid w:val="002A7213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semiHidden/>
    <w:unhideWhenUsed/>
    <w:qFormat/>
    <w:rsid w:val="002A7213"/>
    <w:pPr>
      <w:overflowPunct w:val="0"/>
      <w:autoSpaceDE w:val="0"/>
      <w:autoSpaceDN w:val="0"/>
      <w:adjustRightInd w:val="0"/>
      <w:jc w:val="center"/>
    </w:pPr>
    <w:rPr>
      <w:sz w:val="28"/>
    </w:rPr>
  </w:style>
  <w:style w:type="paragraph" w:styleId="a4">
    <w:name w:val="Title"/>
    <w:basedOn w:val="a"/>
    <w:link w:val="a5"/>
    <w:qFormat/>
    <w:rsid w:val="002A7213"/>
    <w:pPr>
      <w:spacing w:after="120"/>
      <w:ind w:right="-143"/>
      <w:jc w:val="center"/>
    </w:pPr>
    <w:rPr>
      <w:caps/>
      <w:spacing w:val="10"/>
      <w:sz w:val="24"/>
    </w:rPr>
  </w:style>
  <w:style w:type="character" w:customStyle="1" w:styleId="a5">
    <w:name w:val="Название Знак"/>
    <w:link w:val="a4"/>
    <w:rsid w:val="002A7213"/>
    <w:rPr>
      <w:caps/>
      <w:spacing w:val="10"/>
      <w:sz w:val="24"/>
      <w:lang w:eastAsia="ru-RU"/>
    </w:rPr>
  </w:style>
  <w:style w:type="paragraph" w:styleId="a6">
    <w:name w:val="Subtitle"/>
    <w:basedOn w:val="a"/>
    <w:link w:val="a7"/>
    <w:qFormat/>
    <w:rsid w:val="002A7213"/>
    <w:pPr>
      <w:spacing w:line="360" w:lineRule="auto"/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2A7213"/>
    <w:rPr>
      <w:sz w:val="28"/>
    </w:rPr>
  </w:style>
  <w:style w:type="paragraph" w:styleId="a8">
    <w:name w:val="List Paragraph"/>
    <w:basedOn w:val="a"/>
    <w:uiPriority w:val="34"/>
    <w:qFormat/>
    <w:rsid w:val="002A7213"/>
    <w:pPr>
      <w:ind w:left="720"/>
      <w:contextualSpacing/>
    </w:pPr>
  </w:style>
  <w:style w:type="paragraph" w:styleId="a9">
    <w:name w:val="List"/>
    <w:basedOn w:val="aa"/>
    <w:rsid w:val="001D347C"/>
    <w:pPr>
      <w:ind w:left="1440" w:hanging="360"/>
    </w:pPr>
    <w:rPr>
      <w:sz w:val="24"/>
    </w:rPr>
  </w:style>
  <w:style w:type="paragraph" w:styleId="aa">
    <w:name w:val="Body Text"/>
    <w:basedOn w:val="a"/>
    <w:link w:val="ab"/>
    <w:unhideWhenUsed/>
    <w:rsid w:val="001D347C"/>
    <w:pPr>
      <w:spacing w:after="120"/>
    </w:pPr>
  </w:style>
  <w:style w:type="character" w:customStyle="1" w:styleId="ab">
    <w:name w:val="Основной текст Знак"/>
    <w:basedOn w:val="a0"/>
    <w:link w:val="aa"/>
    <w:rsid w:val="001D347C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47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47FF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DD0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57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lang w:eastAsia="ru-RU"/>
    </w:rPr>
  </w:style>
  <w:style w:type="paragraph" w:styleId="af">
    <w:name w:val="Body Text Indent"/>
    <w:basedOn w:val="a"/>
    <w:link w:val="af0"/>
    <w:rsid w:val="00D350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5033"/>
    <w:rPr>
      <w:lang w:eastAsia="ru-RU"/>
    </w:rPr>
  </w:style>
  <w:style w:type="character" w:customStyle="1" w:styleId="FontStyle13">
    <w:name w:val="Font Style13"/>
    <w:basedOn w:val="a0"/>
    <w:rsid w:val="00882EA1"/>
    <w:rPr>
      <w:rFonts w:ascii="Times New Roman" w:hAnsi="Times New Roman" w:cs="Times New Roman" w:hint="default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8C74-34F5-40A1-847A-46F248D4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70</cp:revision>
  <cp:lastPrinted>2018-05-14T12:55:00Z</cp:lastPrinted>
  <dcterms:created xsi:type="dcterms:W3CDTF">2017-06-17T10:56:00Z</dcterms:created>
  <dcterms:modified xsi:type="dcterms:W3CDTF">2020-10-25T19:56:00Z</dcterms:modified>
</cp:coreProperties>
</file>